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148C" w14:textId="36F1A035" w:rsidR="00DC2043" w:rsidRDefault="00DC2043">
      <w:pPr>
        <w:rPr>
          <w:noProof/>
          <w:lang w:val="en-IE" w:eastAsia="en-IE"/>
        </w:rPr>
      </w:pPr>
    </w:p>
    <w:p w14:paraId="6E9BE10D" w14:textId="79B997F8" w:rsidR="00140701" w:rsidRDefault="00140701">
      <w:pPr>
        <w:rPr>
          <w:noProof/>
          <w:lang w:val="en-IE" w:eastAsia="en-IE"/>
        </w:rPr>
      </w:pPr>
    </w:p>
    <w:p w14:paraId="600809CA" w14:textId="2F6C7E99" w:rsidR="00140701" w:rsidRDefault="00140701">
      <w:pPr>
        <w:rPr>
          <w:noProof/>
          <w:lang w:val="en-IE" w:eastAsia="en-IE"/>
        </w:rPr>
      </w:pPr>
    </w:p>
    <w:p w14:paraId="704182DB" w14:textId="1C45EC25" w:rsidR="00140701" w:rsidRDefault="00140701">
      <w:pPr>
        <w:rPr>
          <w:noProof/>
          <w:lang w:val="en-IE" w:eastAsia="en-IE"/>
        </w:rPr>
      </w:pPr>
    </w:p>
    <w:p w14:paraId="4181002A" w14:textId="14318E2C" w:rsidR="00140701" w:rsidRDefault="00515999">
      <w:pPr>
        <w:rPr>
          <w:noProof/>
          <w:lang w:val="en-IE" w:eastAsia="en-IE"/>
        </w:rPr>
      </w:pPr>
      <w:r>
        <w:rPr>
          <w:noProof/>
        </w:rPr>
        <w:drawing>
          <wp:inline distT="0" distB="0" distL="0" distR="0" wp14:anchorId="4C27EF79" wp14:editId="331ADC5C">
            <wp:extent cx="5429250" cy="20764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0" cy="2076450"/>
                    </a:xfrm>
                    <a:prstGeom prst="rect">
                      <a:avLst/>
                    </a:prstGeom>
                  </pic:spPr>
                </pic:pic>
              </a:graphicData>
            </a:graphic>
          </wp:inline>
        </w:drawing>
      </w:r>
    </w:p>
    <w:p w14:paraId="70EF02BB" w14:textId="1C48A863" w:rsidR="00140701" w:rsidRDefault="00140701">
      <w:pPr>
        <w:rPr>
          <w:noProof/>
          <w:lang w:val="en-IE" w:eastAsia="en-IE"/>
        </w:rPr>
      </w:pPr>
    </w:p>
    <w:p w14:paraId="2A709989" w14:textId="066EA73A" w:rsidR="00140701" w:rsidRDefault="00140701">
      <w:pPr>
        <w:rPr>
          <w:noProof/>
          <w:lang w:val="en-IE" w:eastAsia="en-IE"/>
        </w:rPr>
      </w:pPr>
    </w:p>
    <w:p w14:paraId="5B3A5ECE" w14:textId="6953DC03" w:rsidR="00140701" w:rsidRDefault="00140701">
      <w:pPr>
        <w:rPr>
          <w:noProof/>
          <w:lang w:val="en-IE" w:eastAsia="en-IE"/>
        </w:rPr>
      </w:pPr>
    </w:p>
    <w:p w14:paraId="512C5913" w14:textId="2D61FCA7" w:rsidR="00140701" w:rsidRDefault="00140701">
      <w:pPr>
        <w:rPr>
          <w:noProof/>
          <w:lang w:val="en-IE" w:eastAsia="en-IE"/>
        </w:rPr>
      </w:pPr>
    </w:p>
    <w:p w14:paraId="232668D6" w14:textId="1390AF3D" w:rsidR="00140701" w:rsidRDefault="00140701">
      <w:pPr>
        <w:rPr>
          <w:noProof/>
          <w:lang w:val="en-IE" w:eastAsia="en-IE"/>
        </w:rPr>
      </w:pPr>
    </w:p>
    <w:p w14:paraId="309F744E" w14:textId="703D9033" w:rsidR="00140701" w:rsidRDefault="00140701">
      <w:pPr>
        <w:rPr>
          <w:noProof/>
          <w:lang w:val="en-IE" w:eastAsia="en-IE"/>
        </w:rPr>
      </w:pPr>
    </w:p>
    <w:p w14:paraId="04D1F9C1" w14:textId="77777777" w:rsidR="00140701" w:rsidRDefault="00140701"/>
    <w:p w14:paraId="44A9FC87" w14:textId="77777777" w:rsidR="001725CE" w:rsidRDefault="001725CE" w:rsidP="001725CE">
      <w:pPr>
        <w:pStyle w:val="Default"/>
        <w:jc w:val="center"/>
        <w:rPr>
          <w:rFonts w:ascii="Arial" w:hAnsi="Arial" w:cs="Arial"/>
          <w:b/>
          <w:sz w:val="28"/>
          <w:szCs w:val="28"/>
        </w:rPr>
      </w:pPr>
    </w:p>
    <w:p w14:paraId="48498D53" w14:textId="77777777" w:rsidR="001725CE" w:rsidRDefault="008E5CFD" w:rsidP="001725CE">
      <w:pPr>
        <w:pStyle w:val="Default"/>
        <w:jc w:val="center"/>
        <w:rPr>
          <w:rFonts w:ascii="Arial" w:hAnsi="Arial" w:cs="Arial"/>
          <w:b/>
          <w:sz w:val="28"/>
          <w:szCs w:val="28"/>
        </w:rPr>
      </w:pPr>
      <w:r>
        <w:rPr>
          <w:rFonts w:ascii="Arial" w:hAnsi="Arial" w:cs="Arial"/>
          <w:b/>
          <w:sz w:val="28"/>
          <w:szCs w:val="28"/>
        </w:rPr>
        <w:t>Response from DLR Chamber to the NTA Dublin and Easter REC Draft Greater Dublin Area Transport Strategy 2022-2042</w:t>
      </w:r>
    </w:p>
    <w:p w14:paraId="48BF9187" w14:textId="77777777" w:rsidR="001725CE" w:rsidRDefault="001725CE" w:rsidP="001725CE">
      <w:pPr>
        <w:pStyle w:val="Default"/>
        <w:jc w:val="center"/>
        <w:rPr>
          <w:rFonts w:ascii="Arial" w:hAnsi="Arial" w:cs="Arial"/>
          <w:b/>
          <w:sz w:val="28"/>
          <w:szCs w:val="28"/>
        </w:rPr>
      </w:pPr>
    </w:p>
    <w:p w14:paraId="783EC2DA" w14:textId="1E5B5A4A" w:rsidR="001725CE" w:rsidRDefault="006428B1" w:rsidP="001725CE">
      <w:pPr>
        <w:pStyle w:val="Default"/>
        <w:jc w:val="center"/>
        <w:rPr>
          <w:rFonts w:ascii="Arial" w:hAnsi="Arial" w:cs="Arial"/>
          <w:b/>
          <w:sz w:val="28"/>
          <w:szCs w:val="28"/>
        </w:rPr>
      </w:pPr>
      <w:r>
        <w:rPr>
          <w:rFonts w:ascii="Arial" w:hAnsi="Arial" w:cs="Arial"/>
          <w:b/>
          <w:sz w:val="28"/>
          <w:szCs w:val="28"/>
        </w:rPr>
        <w:t>10</w:t>
      </w:r>
      <w:r w:rsidRPr="006428B1">
        <w:rPr>
          <w:rFonts w:ascii="Arial" w:hAnsi="Arial" w:cs="Arial"/>
          <w:b/>
          <w:sz w:val="28"/>
          <w:szCs w:val="28"/>
          <w:vertAlign w:val="superscript"/>
        </w:rPr>
        <w:t>th</w:t>
      </w:r>
      <w:r>
        <w:rPr>
          <w:rFonts w:ascii="Arial" w:hAnsi="Arial" w:cs="Arial"/>
          <w:b/>
          <w:sz w:val="28"/>
          <w:szCs w:val="28"/>
        </w:rPr>
        <w:t xml:space="preserve"> January 2022</w:t>
      </w:r>
    </w:p>
    <w:p w14:paraId="31A37D1C" w14:textId="680365CC" w:rsidR="00515999" w:rsidRDefault="00515999" w:rsidP="001725CE">
      <w:pPr>
        <w:pStyle w:val="Default"/>
        <w:jc w:val="center"/>
        <w:rPr>
          <w:rFonts w:ascii="Arial" w:hAnsi="Arial" w:cs="Arial"/>
          <w:b/>
          <w:sz w:val="28"/>
          <w:szCs w:val="28"/>
        </w:rPr>
      </w:pPr>
    </w:p>
    <w:p w14:paraId="65654003" w14:textId="7855AB6C" w:rsidR="00515999" w:rsidRDefault="00515999" w:rsidP="001725CE">
      <w:pPr>
        <w:pStyle w:val="Default"/>
        <w:jc w:val="center"/>
        <w:rPr>
          <w:rFonts w:ascii="Arial" w:hAnsi="Arial" w:cs="Arial"/>
          <w:b/>
          <w:sz w:val="28"/>
          <w:szCs w:val="28"/>
        </w:rPr>
      </w:pPr>
    </w:p>
    <w:p w14:paraId="099E4380" w14:textId="17904352" w:rsidR="00515999" w:rsidRDefault="00515999" w:rsidP="001725CE">
      <w:pPr>
        <w:pStyle w:val="Default"/>
        <w:jc w:val="center"/>
        <w:rPr>
          <w:rFonts w:ascii="Arial" w:hAnsi="Arial" w:cs="Arial"/>
          <w:b/>
          <w:sz w:val="28"/>
          <w:szCs w:val="28"/>
        </w:rPr>
      </w:pPr>
    </w:p>
    <w:p w14:paraId="14734EA6" w14:textId="269CF014" w:rsidR="00515999" w:rsidRDefault="00515999" w:rsidP="001725CE">
      <w:pPr>
        <w:pStyle w:val="Default"/>
        <w:jc w:val="center"/>
        <w:rPr>
          <w:rFonts w:ascii="Arial" w:hAnsi="Arial" w:cs="Arial"/>
          <w:b/>
          <w:sz w:val="28"/>
          <w:szCs w:val="28"/>
        </w:rPr>
      </w:pPr>
    </w:p>
    <w:p w14:paraId="6DB2E476" w14:textId="02F381BA" w:rsidR="00515999" w:rsidRDefault="00515999" w:rsidP="001725CE">
      <w:pPr>
        <w:pStyle w:val="Default"/>
        <w:jc w:val="center"/>
        <w:rPr>
          <w:rFonts w:ascii="Arial" w:hAnsi="Arial" w:cs="Arial"/>
          <w:b/>
          <w:sz w:val="28"/>
          <w:szCs w:val="28"/>
        </w:rPr>
      </w:pPr>
    </w:p>
    <w:p w14:paraId="52C45D9D" w14:textId="77777777" w:rsidR="00515999" w:rsidRDefault="00515999" w:rsidP="001725CE">
      <w:pPr>
        <w:pStyle w:val="Default"/>
        <w:jc w:val="center"/>
        <w:rPr>
          <w:rFonts w:ascii="Arial" w:hAnsi="Arial" w:cs="Arial"/>
          <w:b/>
          <w:sz w:val="28"/>
          <w:szCs w:val="28"/>
        </w:rPr>
      </w:pPr>
    </w:p>
    <w:p w14:paraId="1AC62B18" w14:textId="77777777" w:rsidR="001725CE" w:rsidRDefault="001725CE" w:rsidP="001725CE">
      <w:pPr>
        <w:pStyle w:val="Default"/>
        <w:jc w:val="center"/>
        <w:rPr>
          <w:rFonts w:ascii="Arial" w:hAnsi="Arial" w:cs="Arial"/>
          <w:b/>
          <w:sz w:val="28"/>
          <w:szCs w:val="28"/>
        </w:rPr>
      </w:pPr>
    </w:p>
    <w:p w14:paraId="3F7001F9" w14:textId="77777777" w:rsidR="001725CE" w:rsidRDefault="001725CE" w:rsidP="001725CE">
      <w:pPr>
        <w:rPr>
          <w:rFonts w:ascii="Arial" w:hAnsi="Arial" w:cs="Arial"/>
          <w:b/>
          <w:bCs/>
          <w:sz w:val="28"/>
          <w:szCs w:val="28"/>
        </w:rPr>
      </w:pPr>
    </w:p>
    <w:p w14:paraId="47088785" w14:textId="3613B832" w:rsidR="001725CE" w:rsidRDefault="001725CE" w:rsidP="001725CE">
      <w:pPr>
        <w:rPr>
          <w:rFonts w:ascii="Arial" w:hAnsi="Arial" w:cs="Arial"/>
          <w:bCs/>
        </w:rPr>
      </w:pPr>
      <w:r>
        <w:rPr>
          <w:rFonts w:ascii="Arial" w:hAnsi="Arial" w:cs="Arial"/>
          <w:bCs/>
        </w:rPr>
        <w:t xml:space="preserve">From: </w:t>
      </w:r>
      <w:r>
        <w:rPr>
          <w:rFonts w:ascii="Arial" w:hAnsi="Arial" w:cs="Arial"/>
          <w:bCs/>
        </w:rPr>
        <w:tab/>
        <w:t>D</w:t>
      </w:r>
      <w:r w:rsidR="00515999">
        <w:rPr>
          <w:rFonts w:ascii="Arial" w:hAnsi="Arial" w:cs="Arial"/>
          <w:bCs/>
        </w:rPr>
        <w:t>ú</w:t>
      </w:r>
      <w:r>
        <w:rPr>
          <w:rFonts w:ascii="Arial" w:hAnsi="Arial" w:cs="Arial"/>
          <w:bCs/>
        </w:rPr>
        <w:t>n Laoghaire Rathdown Chamber of Commerce</w:t>
      </w:r>
    </w:p>
    <w:p w14:paraId="2D43DFE5" w14:textId="3733BAFD" w:rsidR="00891B36" w:rsidRDefault="00891B36" w:rsidP="001725CE">
      <w:pPr>
        <w:rPr>
          <w:rFonts w:ascii="Arial" w:hAnsi="Arial" w:cs="Arial"/>
          <w:bCs/>
        </w:rPr>
      </w:pPr>
      <w:r>
        <w:rPr>
          <w:rFonts w:ascii="Arial" w:hAnsi="Arial" w:cs="Arial"/>
          <w:bCs/>
        </w:rPr>
        <w:t>Avoca House, 8 Marine Road, Dún Laoghaire, Co. Dublin.</w:t>
      </w:r>
      <w:r w:rsidR="00515999">
        <w:rPr>
          <w:rFonts w:ascii="Arial" w:hAnsi="Arial" w:cs="Arial"/>
          <w:bCs/>
        </w:rPr>
        <w:t xml:space="preserve"> A96 X8Y6</w:t>
      </w:r>
    </w:p>
    <w:p w14:paraId="1FF12138" w14:textId="77777777" w:rsidR="000E0F59" w:rsidRPr="009F1201" w:rsidRDefault="000E0F59" w:rsidP="000E0F59">
      <w:pPr>
        <w:jc w:val="center"/>
        <w:rPr>
          <w:b/>
          <w:bCs/>
          <w:sz w:val="28"/>
          <w:szCs w:val="28"/>
        </w:rPr>
      </w:pPr>
    </w:p>
    <w:p w14:paraId="009430B2" w14:textId="77777777" w:rsidR="000E0F59" w:rsidRPr="009F1201" w:rsidRDefault="000E0F59" w:rsidP="000E0F59">
      <w:pPr>
        <w:jc w:val="center"/>
        <w:rPr>
          <w:b/>
          <w:bCs/>
          <w:sz w:val="28"/>
          <w:szCs w:val="28"/>
        </w:rPr>
      </w:pPr>
    </w:p>
    <w:p w14:paraId="501CDDDA" w14:textId="77777777" w:rsidR="005A0C06" w:rsidRDefault="005A0C06">
      <w:pPr>
        <w:spacing w:after="200" w:line="276" w:lineRule="auto"/>
        <w:rPr>
          <w:b/>
          <w:bCs/>
          <w:sz w:val="28"/>
          <w:szCs w:val="28"/>
        </w:rPr>
      </w:pPr>
      <w:r>
        <w:rPr>
          <w:b/>
          <w:bCs/>
          <w:sz w:val="28"/>
          <w:szCs w:val="28"/>
        </w:rPr>
        <w:br w:type="page"/>
      </w:r>
    </w:p>
    <w:p w14:paraId="7E77CF15" w14:textId="77777777" w:rsidR="000E0F59" w:rsidRPr="009F1201" w:rsidRDefault="000E0F59" w:rsidP="000E0F59">
      <w:pPr>
        <w:jc w:val="center"/>
        <w:rPr>
          <w:b/>
          <w:bCs/>
          <w:sz w:val="28"/>
          <w:szCs w:val="28"/>
        </w:rPr>
      </w:pPr>
    </w:p>
    <w:p w14:paraId="55504A98" w14:textId="77777777" w:rsidR="000E0F59" w:rsidRDefault="000E0F59" w:rsidP="000E0F59">
      <w:pPr>
        <w:rPr>
          <w:rFonts w:ascii="Calibri" w:hAnsi="Calibri"/>
          <w:lang w:val="en-IE"/>
        </w:rPr>
      </w:pPr>
    </w:p>
    <w:p w14:paraId="044A8DB4" w14:textId="77777777" w:rsidR="000E0F59" w:rsidRPr="001725CE" w:rsidRDefault="000E0F59" w:rsidP="000E0F59">
      <w:pPr>
        <w:autoSpaceDE w:val="0"/>
        <w:autoSpaceDN w:val="0"/>
        <w:adjustRightInd w:val="0"/>
        <w:rPr>
          <w:rFonts w:ascii="Arial" w:hAnsi="Arial" w:cs="Arial"/>
          <w:b/>
        </w:rPr>
      </w:pPr>
      <w:r w:rsidRPr="001725CE">
        <w:rPr>
          <w:rFonts w:ascii="Arial" w:hAnsi="Arial" w:cs="Arial"/>
          <w:b/>
        </w:rPr>
        <w:t>Introduction and context</w:t>
      </w:r>
    </w:p>
    <w:p w14:paraId="3B2AD5C2" w14:textId="77777777" w:rsidR="003063E9" w:rsidRPr="001725CE" w:rsidRDefault="003063E9" w:rsidP="000E0F59">
      <w:pPr>
        <w:autoSpaceDE w:val="0"/>
        <w:autoSpaceDN w:val="0"/>
        <w:adjustRightInd w:val="0"/>
        <w:rPr>
          <w:rFonts w:ascii="Arial" w:hAnsi="Arial" w:cs="Arial"/>
          <w:color w:val="0070C0"/>
        </w:rPr>
      </w:pPr>
    </w:p>
    <w:p w14:paraId="7557431F" w14:textId="77777777" w:rsidR="003063E9" w:rsidRPr="001725CE" w:rsidRDefault="003063E9" w:rsidP="000E0F59">
      <w:pPr>
        <w:autoSpaceDE w:val="0"/>
        <w:autoSpaceDN w:val="0"/>
        <w:adjustRightInd w:val="0"/>
        <w:rPr>
          <w:rFonts w:ascii="Arial" w:hAnsi="Arial" w:cs="Arial"/>
        </w:rPr>
      </w:pPr>
    </w:p>
    <w:p w14:paraId="2FB6FFB0" w14:textId="27863FBE" w:rsidR="00444B9A" w:rsidRDefault="000E0F59" w:rsidP="00891B36">
      <w:pPr>
        <w:autoSpaceDE w:val="0"/>
        <w:autoSpaceDN w:val="0"/>
        <w:adjustRightInd w:val="0"/>
        <w:jc w:val="both"/>
        <w:rPr>
          <w:rFonts w:ascii="Arial" w:hAnsi="Arial" w:cs="Arial"/>
        </w:rPr>
      </w:pPr>
      <w:r w:rsidRPr="001725CE">
        <w:rPr>
          <w:rFonts w:ascii="Arial" w:hAnsi="Arial" w:cs="Arial"/>
        </w:rPr>
        <w:t>D</w:t>
      </w:r>
      <w:r w:rsidR="008D7858">
        <w:rPr>
          <w:rFonts w:ascii="Arial" w:hAnsi="Arial" w:cs="Arial"/>
        </w:rPr>
        <w:t>ú</w:t>
      </w:r>
      <w:r w:rsidRPr="001725CE">
        <w:rPr>
          <w:rFonts w:ascii="Arial" w:hAnsi="Arial" w:cs="Arial"/>
        </w:rPr>
        <w:t xml:space="preserve">n Laoghaire Rathdown Chamber of Commerce </w:t>
      </w:r>
      <w:r w:rsidR="00444B9A">
        <w:rPr>
          <w:rFonts w:ascii="Arial" w:hAnsi="Arial" w:cs="Arial"/>
        </w:rPr>
        <w:t>welcomes the opportunity for businesses and community in DLR to input</w:t>
      </w:r>
      <w:r w:rsidR="005A0C06">
        <w:rPr>
          <w:rFonts w:ascii="Arial" w:hAnsi="Arial" w:cs="Arial"/>
        </w:rPr>
        <w:t xml:space="preserve"> into the </w:t>
      </w:r>
      <w:r w:rsidR="00210DD8">
        <w:rPr>
          <w:rFonts w:ascii="Arial" w:hAnsi="Arial" w:cs="Arial"/>
        </w:rPr>
        <w:t>Draft Greater Dublin Area Transport Strategy 2022-2042.</w:t>
      </w:r>
    </w:p>
    <w:p w14:paraId="1A7BCD7E" w14:textId="77777777" w:rsidR="00210DD8" w:rsidRDefault="00210DD8" w:rsidP="00891B36">
      <w:pPr>
        <w:autoSpaceDE w:val="0"/>
        <w:autoSpaceDN w:val="0"/>
        <w:adjustRightInd w:val="0"/>
        <w:jc w:val="both"/>
        <w:rPr>
          <w:rFonts w:ascii="Arial" w:hAnsi="Arial" w:cs="Arial"/>
        </w:rPr>
      </w:pPr>
    </w:p>
    <w:p w14:paraId="1A872A5A" w14:textId="77777777" w:rsidR="000E0F59" w:rsidRPr="001725CE" w:rsidRDefault="000E0F59" w:rsidP="00891B36">
      <w:pPr>
        <w:autoSpaceDE w:val="0"/>
        <w:autoSpaceDN w:val="0"/>
        <w:adjustRightInd w:val="0"/>
        <w:jc w:val="both"/>
        <w:rPr>
          <w:rFonts w:ascii="Arial" w:hAnsi="Arial" w:cs="Arial"/>
        </w:rPr>
      </w:pPr>
    </w:p>
    <w:p w14:paraId="4E706E6D" w14:textId="3CB265B9" w:rsidR="005A0C06" w:rsidRDefault="000E0F59" w:rsidP="00891B36">
      <w:pPr>
        <w:autoSpaceDE w:val="0"/>
        <w:autoSpaceDN w:val="0"/>
        <w:adjustRightInd w:val="0"/>
        <w:jc w:val="both"/>
        <w:rPr>
          <w:rFonts w:ascii="Arial" w:hAnsi="Arial" w:cs="Arial"/>
        </w:rPr>
      </w:pPr>
      <w:r w:rsidRPr="001725CE">
        <w:rPr>
          <w:rFonts w:ascii="Arial" w:hAnsi="Arial" w:cs="Arial"/>
        </w:rPr>
        <w:t>D</w:t>
      </w:r>
      <w:r w:rsidR="008D7858">
        <w:rPr>
          <w:rFonts w:ascii="Arial" w:hAnsi="Arial" w:cs="Arial"/>
        </w:rPr>
        <w:t>ú</w:t>
      </w:r>
      <w:r w:rsidRPr="001725CE">
        <w:rPr>
          <w:rFonts w:ascii="Arial" w:hAnsi="Arial" w:cs="Arial"/>
        </w:rPr>
        <w:t>n Laoghaire Rathdown Chamber of Commerce</w:t>
      </w:r>
      <w:r w:rsidR="00210DD8">
        <w:rPr>
          <w:rFonts w:ascii="Arial" w:hAnsi="Arial" w:cs="Arial"/>
        </w:rPr>
        <w:t>, celebrating 73 years in 2022,</w:t>
      </w:r>
      <w:r w:rsidRPr="001725CE">
        <w:rPr>
          <w:rFonts w:ascii="Arial" w:hAnsi="Arial" w:cs="Arial"/>
        </w:rPr>
        <w:t xml:space="preserve"> is the largest business</w:t>
      </w:r>
      <w:r w:rsidR="00891B36">
        <w:rPr>
          <w:rFonts w:ascii="Arial" w:hAnsi="Arial" w:cs="Arial"/>
        </w:rPr>
        <w:t xml:space="preserve"> </w:t>
      </w:r>
      <w:r w:rsidRPr="001725CE">
        <w:rPr>
          <w:rFonts w:ascii="Arial" w:hAnsi="Arial" w:cs="Arial"/>
        </w:rPr>
        <w:t>network in Dun L</w:t>
      </w:r>
      <w:r w:rsidR="00891B36">
        <w:rPr>
          <w:rFonts w:ascii="Arial" w:hAnsi="Arial" w:cs="Arial"/>
        </w:rPr>
        <w:t>ao</w:t>
      </w:r>
      <w:r w:rsidRPr="001725CE">
        <w:rPr>
          <w:rFonts w:ascii="Arial" w:hAnsi="Arial" w:cs="Arial"/>
        </w:rPr>
        <w:t xml:space="preserve">ghaire Rathdown and is the voice of business in the county, offering an environment where business can grow and develop in a dynamic supportive and nurturing community and aims to be the most dynamic, </w:t>
      </w:r>
      <w:proofErr w:type="gramStart"/>
      <w:r w:rsidRPr="001725CE">
        <w:rPr>
          <w:rFonts w:ascii="Arial" w:hAnsi="Arial" w:cs="Arial"/>
        </w:rPr>
        <w:t>supportive</w:t>
      </w:r>
      <w:proofErr w:type="gramEnd"/>
      <w:r w:rsidRPr="001725CE">
        <w:rPr>
          <w:rFonts w:ascii="Arial" w:hAnsi="Arial" w:cs="Arial"/>
        </w:rPr>
        <w:t xml:space="preserve"> and trustworthy advocate of business on the island of Ireland.</w:t>
      </w:r>
      <w:r w:rsidR="003063E9" w:rsidRPr="001725CE">
        <w:rPr>
          <w:rFonts w:ascii="Arial" w:hAnsi="Arial" w:cs="Arial"/>
        </w:rPr>
        <w:t xml:space="preserve"> </w:t>
      </w:r>
    </w:p>
    <w:p w14:paraId="4A491A1F" w14:textId="77777777" w:rsidR="005A0C06" w:rsidRDefault="005A0C06" w:rsidP="00891B36">
      <w:pPr>
        <w:autoSpaceDE w:val="0"/>
        <w:autoSpaceDN w:val="0"/>
        <w:adjustRightInd w:val="0"/>
        <w:jc w:val="both"/>
        <w:rPr>
          <w:rFonts w:ascii="Arial" w:hAnsi="Arial" w:cs="Arial"/>
        </w:rPr>
      </w:pPr>
    </w:p>
    <w:p w14:paraId="717BFEE3" w14:textId="35321E30" w:rsidR="000E0F59" w:rsidRPr="001725CE" w:rsidRDefault="000E0F59" w:rsidP="00891B36">
      <w:pPr>
        <w:autoSpaceDE w:val="0"/>
        <w:autoSpaceDN w:val="0"/>
        <w:adjustRightInd w:val="0"/>
        <w:jc w:val="both"/>
        <w:rPr>
          <w:rFonts w:ascii="Arial" w:hAnsi="Arial" w:cs="Arial"/>
        </w:rPr>
      </w:pPr>
      <w:r w:rsidRPr="001725CE">
        <w:rPr>
          <w:rFonts w:ascii="Arial" w:hAnsi="Arial" w:cs="Arial"/>
        </w:rPr>
        <w:t>The mission of the Chamber is to promote D</w:t>
      </w:r>
      <w:r w:rsidR="008D7858">
        <w:rPr>
          <w:rFonts w:ascii="Arial" w:hAnsi="Arial" w:cs="Arial"/>
        </w:rPr>
        <w:t>ú</w:t>
      </w:r>
      <w:r w:rsidRPr="001725CE">
        <w:rPr>
          <w:rFonts w:ascii="Arial" w:hAnsi="Arial" w:cs="Arial"/>
        </w:rPr>
        <w:t>n Laoghaire Rathdown as the premier location for business in Ireland, by influencing key external stakeholders in sharing and implementing this vision. We provide a platform for business to grow and develop by representing and supporting business interests and responding to business needs through submissions to Government (local and national) on issues affecting business; through the provision of events for members to promote their business with the aim of growing and enhancing the economic and social prosperity of D</w:t>
      </w:r>
      <w:r w:rsidR="008D7858">
        <w:rPr>
          <w:rFonts w:ascii="Arial" w:hAnsi="Arial" w:cs="Arial"/>
        </w:rPr>
        <w:t>ú</w:t>
      </w:r>
      <w:r w:rsidRPr="001725CE">
        <w:rPr>
          <w:rFonts w:ascii="Arial" w:hAnsi="Arial" w:cs="Arial"/>
        </w:rPr>
        <w:t>n</w:t>
      </w:r>
      <w:r w:rsidR="000B56E0">
        <w:rPr>
          <w:rFonts w:ascii="Arial" w:hAnsi="Arial" w:cs="Arial"/>
        </w:rPr>
        <w:t xml:space="preserve"> Laoghaire Rathdown and Ireland.  A good and sustainable transport service – encompassing public and private transport, is key to our vision, as well as yours. </w:t>
      </w:r>
    </w:p>
    <w:p w14:paraId="3CEE2C52" w14:textId="77777777" w:rsidR="003063E9" w:rsidRPr="001725CE" w:rsidRDefault="003063E9" w:rsidP="00891B36">
      <w:pPr>
        <w:jc w:val="both"/>
        <w:rPr>
          <w:rFonts w:ascii="Arial" w:hAnsi="Arial" w:cs="Arial"/>
        </w:rPr>
      </w:pPr>
    </w:p>
    <w:p w14:paraId="18272853" w14:textId="4A4CF79E" w:rsidR="000E0F59" w:rsidRDefault="000E0F59" w:rsidP="00891B36">
      <w:pPr>
        <w:autoSpaceDE w:val="0"/>
        <w:autoSpaceDN w:val="0"/>
        <w:adjustRightInd w:val="0"/>
        <w:jc w:val="both"/>
        <w:rPr>
          <w:rFonts w:ascii="Arial" w:hAnsi="Arial" w:cs="Arial"/>
        </w:rPr>
      </w:pPr>
      <w:r w:rsidRPr="001725CE">
        <w:rPr>
          <w:rFonts w:ascii="Arial" w:hAnsi="Arial" w:cs="Arial"/>
        </w:rPr>
        <w:t xml:space="preserve">With members in every geographic </w:t>
      </w:r>
      <w:proofErr w:type="gramStart"/>
      <w:r w:rsidRPr="001725CE">
        <w:rPr>
          <w:rFonts w:ascii="Arial" w:hAnsi="Arial" w:cs="Arial"/>
        </w:rPr>
        <w:t>area  and</w:t>
      </w:r>
      <w:proofErr w:type="gramEnd"/>
      <w:r w:rsidRPr="001725CE">
        <w:rPr>
          <w:rFonts w:ascii="Arial" w:hAnsi="Arial" w:cs="Arial"/>
        </w:rPr>
        <w:t xml:space="preserve"> economic sector in D</w:t>
      </w:r>
      <w:r w:rsidR="008D7858">
        <w:rPr>
          <w:rFonts w:ascii="Arial" w:hAnsi="Arial" w:cs="Arial"/>
        </w:rPr>
        <w:t>u</w:t>
      </w:r>
      <w:r w:rsidRPr="001725CE">
        <w:rPr>
          <w:rFonts w:ascii="Arial" w:hAnsi="Arial" w:cs="Arial"/>
        </w:rPr>
        <w:t>n Laoghaire Rathdown  we are well positioned to understand the concerns of business owners and represent their views.</w:t>
      </w:r>
      <w:r w:rsidR="003063E9" w:rsidRPr="001725CE">
        <w:rPr>
          <w:rFonts w:ascii="Arial" w:hAnsi="Arial" w:cs="Arial"/>
        </w:rPr>
        <w:t xml:space="preserve">  </w:t>
      </w:r>
      <w:r w:rsidRPr="001725CE">
        <w:rPr>
          <w:rFonts w:ascii="Arial" w:hAnsi="Arial" w:cs="Arial"/>
        </w:rPr>
        <w:t>The Chamber is the umbrella body for business interests in D</w:t>
      </w:r>
      <w:r w:rsidR="008D7858">
        <w:rPr>
          <w:rFonts w:ascii="Arial" w:hAnsi="Arial" w:cs="Arial"/>
        </w:rPr>
        <w:t>ú</w:t>
      </w:r>
      <w:r w:rsidRPr="001725CE">
        <w:rPr>
          <w:rFonts w:ascii="Arial" w:hAnsi="Arial" w:cs="Arial"/>
        </w:rPr>
        <w:t xml:space="preserve">n Laoghaire Rathdown, representing </w:t>
      </w:r>
      <w:proofErr w:type="gramStart"/>
      <w:r w:rsidRPr="001725CE">
        <w:rPr>
          <w:rFonts w:ascii="Arial" w:hAnsi="Arial" w:cs="Arial"/>
        </w:rPr>
        <w:t>in excess of</w:t>
      </w:r>
      <w:proofErr w:type="gramEnd"/>
      <w:r w:rsidRPr="001725CE">
        <w:rPr>
          <w:rFonts w:ascii="Arial" w:hAnsi="Arial" w:cs="Arial"/>
        </w:rPr>
        <w:t xml:space="preserve"> 400 businesses of varying sizes from all sectors of indus</w:t>
      </w:r>
      <w:r w:rsidR="00444B9A">
        <w:rPr>
          <w:rFonts w:ascii="Arial" w:hAnsi="Arial" w:cs="Arial"/>
        </w:rPr>
        <w:t>try in D</w:t>
      </w:r>
      <w:r w:rsidR="008D7858">
        <w:rPr>
          <w:rFonts w:ascii="Arial" w:hAnsi="Arial" w:cs="Arial"/>
        </w:rPr>
        <w:t>ú</w:t>
      </w:r>
      <w:r w:rsidR="00444B9A">
        <w:rPr>
          <w:rFonts w:ascii="Arial" w:hAnsi="Arial" w:cs="Arial"/>
        </w:rPr>
        <w:t>n Laoghaire Rathdown including key corporate members who are the lar</w:t>
      </w:r>
      <w:r w:rsidR="00EF2AD6">
        <w:rPr>
          <w:rFonts w:ascii="Arial" w:hAnsi="Arial" w:cs="Arial"/>
        </w:rPr>
        <w:t xml:space="preserve">gest contributors to DLR rate income. </w:t>
      </w:r>
    </w:p>
    <w:p w14:paraId="3142A629" w14:textId="77777777" w:rsidR="00444B9A" w:rsidRPr="001725CE" w:rsidRDefault="00444B9A" w:rsidP="00891B36">
      <w:pPr>
        <w:autoSpaceDE w:val="0"/>
        <w:autoSpaceDN w:val="0"/>
        <w:adjustRightInd w:val="0"/>
        <w:jc w:val="both"/>
        <w:rPr>
          <w:rFonts w:ascii="Arial" w:hAnsi="Arial" w:cs="Arial"/>
        </w:rPr>
      </w:pPr>
    </w:p>
    <w:p w14:paraId="64ED3A99" w14:textId="56221CAA" w:rsidR="000E0F59" w:rsidRPr="001725CE" w:rsidRDefault="000E0F59" w:rsidP="00891B36">
      <w:pPr>
        <w:jc w:val="both"/>
        <w:rPr>
          <w:rFonts w:ascii="Arial" w:hAnsi="Arial" w:cs="Arial"/>
        </w:rPr>
      </w:pPr>
      <w:r w:rsidRPr="001725CE">
        <w:rPr>
          <w:rFonts w:ascii="Arial" w:hAnsi="Arial" w:cs="Arial"/>
        </w:rPr>
        <w:t>The Chamber is a network that directly serves not only its member businesses but the wider business community.   The Chamber represents its members’ interests, encouraging business growth, employment and promoting the development of D</w:t>
      </w:r>
      <w:r w:rsidR="00661EAB">
        <w:rPr>
          <w:rFonts w:ascii="Arial" w:hAnsi="Arial" w:cs="Arial"/>
        </w:rPr>
        <w:t>ú</w:t>
      </w:r>
      <w:r w:rsidRPr="001725CE">
        <w:rPr>
          <w:rFonts w:ascii="Arial" w:hAnsi="Arial" w:cs="Arial"/>
        </w:rPr>
        <w:t>n Laoghaire Rathdown as the premier place to do business in Ireland, as well as an attractive tourist destination.</w:t>
      </w:r>
      <w:r w:rsidR="001725CE">
        <w:rPr>
          <w:rFonts w:ascii="Arial" w:hAnsi="Arial" w:cs="Arial"/>
        </w:rPr>
        <w:t xml:space="preserve"> </w:t>
      </w:r>
      <w:r w:rsidRPr="001725CE">
        <w:rPr>
          <w:rFonts w:ascii="Arial" w:hAnsi="Arial" w:cs="Arial"/>
        </w:rPr>
        <w:t>Notwithstanding the recent positive growth in the economy, we recognise the fiscal and resource constraints that both the public and private sectors are operating under.</w:t>
      </w:r>
      <w:r w:rsidR="003063E9" w:rsidRPr="001725CE">
        <w:rPr>
          <w:rFonts w:ascii="Arial" w:hAnsi="Arial" w:cs="Arial"/>
        </w:rPr>
        <w:t xml:space="preserve"> </w:t>
      </w:r>
    </w:p>
    <w:p w14:paraId="7BEDF943" w14:textId="77777777" w:rsidR="003063E9" w:rsidRPr="001725CE" w:rsidRDefault="003063E9" w:rsidP="00891B36">
      <w:pPr>
        <w:autoSpaceDE w:val="0"/>
        <w:autoSpaceDN w:val="0"/>
        <w:adjustRightInd w:val="0"/>
        <w:jc w:val="both"/>
        <w:rPr>
          <w:rFonts w:ascii="Arial" w:hAnsi="Arial" w:cs="Arial"/>
        </w:rPr>
      </w:pPr>
    </w:p>
    <w:p w14:paraId="73807EF1" w14:textId="77777777" w:rsidR="007651D1" w:rsidRDefault="007651D1" w:rsidP="00891B36">
      <w:pPr>
        <w:autoSpaceDE w:val="0"/>
        <w:autoSpaceDN w:val="0"/>
        <w:adjustRightInd w:val="0"/>
        <w:jc w:val="both"/>
        <w:rPr>
          <w:rFonts w:ascii="Arial" w:hAnsi="Arial" w:cs="Arial"/>
        </w:rPr>
      </w:pPr>
    </w:p>
    <w:p w14:paraId="2392CA48" w14:textId="77777777" w:rsidR="000B56E0" w:rsidRPr="000B56E0" w:rsidRDefault="000B56E0" w:rsidP="000B56E0">
      <w:pPr>
        <w:autoSpaceDE w:val="0"/>
        <w:autoSpaceDN w:val="0"/>
        <w:adjustRightInd w:val="0"/>
        <w:rPr>
          <w:rFonts w:ascii="Tahoma" w:hAnsi="Tahoma" w:cs="Tahoma"/>
        </w:rPr>
      </w:pPr>
      <w:r>
        <w:rPr>
          <w:rFonts w:ascii="Tahoma" w:hAnsi="Tahoma" w:cs="Tahoma"/>
        </w:rPr>
        <w:t xml:space="preserve">In relation to </w:t>
      </w:r>
      <w:r w:rsidRPr="000B56E0">
        <w:rPr>
          <w:rFonts w:ascii="Tahoma" w:hAnsi="Tahoma" w:cs="Tahoma"/>
        </w:rPr>
        <w:t xml:space="preserve">The Dublin &amp; Eastern REC’s (draft) submission to the NTA’s public consultation on the Draft Greater Dublin Area </w:t>
      </w:r>
    </w:p>
    <w:p w14:paraId="5166E0D5" w14:textId="77777777" w:rsidR="000B56E0" w:rsidRPr="000B56E0" w:rsidRDefault="000B56E0" w:rsidP="000B56E0">
      <w:pPr>
        <w:rPr>
          <w:rFonts w:ascii="Tahoma" w:hAnsi="Tahoma" w:cs="Tahoma"/>
        </w:rPr>
      </w:pPr>
      <w:r w:rsidRPr="000B56E0">
        <w:rPr>
          <w:rFonts w:ascii="Tahoma" w:hAnsi="Tahoma" w:cs="Tahoma"/>
        </w:rPr>
        <w:t>Transport Strategy (2022 – 2042).</w:t>
      </w:r>
    </w:p>
    <w:p w14:paraId="72CC1974" w14:textId="77777777" w:rsidR="000B56E0" w:rsidRPr="000B56E0" w:rsidRDefault="000B56E0" w:rsidP="000B56E0">
      <w:pPr>
        <w:rPr>
          <w:rFonts w:ascii="Tahoma" w:hAnsi="Tahoma" w:cs="Tahoma"/>
        </w:rPr>
      </w:pPr>
    </w:p>
    <w:p w14:paraId="1AF95B53" w14:textId="5F343B74" w:rsidR="000B56E0" w:rsidRPr="000B56E0" w:rsidRDefault="000B56E0" w:rsidP="000B56E0">
      <w:pPr>
        <w:rPr>
          <w:rFonts w:ascii="Tahoma" w:hAnsi="Tahoma" w:cs="Tahoma"/>
        </w:rPr>
      </w:pPr>
      <w:r w:rsidRPr="000B56E0">
        <w:rPr>
          <w:rFonts w:ascii="Tahoma" w:hAnsi="Tahoma" w:cs="Tahoma"/>
        </w:rPr>
        <w:t>The Chamber representing D</w:t>
      </w:r>
      <w:r w:rsidR="00661EAB">
        <w:rPr>
          <w:rFonts w:ascii="Tahoma" w:hAnsi="Tahoma" w:cs="Tahoma"/>
        </w:rPr>
        <w:t>ú</w:t>
      </w:r>
      <w:r w:rsidRPr="000B56E0">
        <w:rPr>
          <w:rFonts w:ascii="Tahoma" w:hAnsi="Tahoma" w:cs="Tahoma"/>
        </w:rPr>
        <w:t>n Laoghaire Rathdown business community has studied the Transport Strategy (2022 – 2040) document with great interest.</w:t>
      </w:r>
    </w:p>
    <w:p w14:paraId="6B312D15" w14:textId="77777777" w:rsidR="000B56E0" w:rsidRPr="000B56E0" w:rsidRDefault="000B56E0" w:rsidP="000B56E0">
      <w:pPr>
        <w:rPr>
          <w:rFonts w:ascii="Tahoma" w:hAnsi="Tahoma" w:cs="Tahoma"/>
        </w:rPr>
      </w:pPr>
    </w:p>
    <w:p w14:paraId="589B65BB" w14:textId="77777777" w:rsidR="00846E8B" w:rsidRDefault="00846E8B" w:rsidP="000B56E0">
      <w:pPr>
        <w:rPr>
          <w:rFonts w:ascii="Tahoma" w:hAnsi="Tahoma" w:cs="Tahoma"/>
        </w:rPr>
      </w:pPr>
      <w:r>
        <w:rPr>
          <w:rFonts w:ascii="Tahoma" w:hAnsi="Tahoma" w:cs="Tahoma"/>
        </w:rPr>
        <w:lastRenderedPageBreak/>
        <w:t xml:space="preserve">We welcome the forward planning within this document, and its vision. </w:t>
      </w:r>
    </w:p>
    <w:p w14:paraId="5C9A8E60" w14:textId="77777777" w:rsidR="00846E8B" w:rsidRDefault="00846E8B" w:rsidP="000B56E0">
      <w:pPr>
        <w:rPr>
          <w:rFonts w:ascii="Tahoma" w:hAnsi="Tahoma" w:cs="Tahoma"/>
        </w:rPr>
      </w:pPr>
    </w:p>
    <w:p w14:paraId="3054D1BE" w14:textId="4AE7FE29" w:rsidR="000B56E0" w:rsidRDefault="000B56E0" w:rsidP="000B56E0">
      <w:pPr>
        <w:rPr>
          <w:rFonts w:ascii="Tahoma" w:hAnsi="Tahoma" w:cs="Tahoma"/>
        </w:rPr>
      </w:pPr>
      <w:r w:rsidRPr="000B56E0">
        <w:rPr>
          <w:rFonts w:ascii="Tahoma" w:hAnsi="Tahoma" w:cs="Tahoma"/>
        </w:rPr>
        <w:t>There is nothing negative in our thinking and we have great hopes for the future of D</w:t>
      </w:r>
      <w:r w:rsidR="00661EAB">
        <w:rPr>
          <w:rFonts w:ascii="Tahoma" w:hAnsi="Tahoma" w:cs="Tahoma"/>
        </w:rPr>
        <w:t>ú</w:t>
      </w:r>
      <w:r w:rsidRPr="000B56E0">
        <w:rPr>
          <w:rFonts w:ascii="Tahoma" w:hAnsi="Tahoma" w:cs="Tahoma"/>
        </w:rPr>
        <w:t xml:space="preserve">n </w:t>
      </w:r>
      <w:proofErr w:type="gramStart"/>
      <w:r w:rsidRPr="000B56E0">
        <w:rPr>
          <w:rFonts w:ascii="Tahoma" w:hAnsi="Tahoma" w:cs="Tahoma"/>
        </w:rPr>
        <w:t>Laoghaire Rathdown county</w:t>
      </w:r>
      <w:proofErr w:type="gramEnd"/>
      <w:r w:rsidRPr="000B56E0">
        <w:rPr>
          <w:rFonts w:ascii="Tahoma" w:hAnsi="Tahoma" w:cs="Tahoma"/>
        </w:rPr>
        <w:t xml:space="preserve"> and for the greater Dublin area.</w:t>
      </w:r>
      <w:r w:rsidR="006428B1">
        <w:rPr>
          <w:rFonts w:ascii="Tahoma" w:hAnsi="Tahoma" w:cs="Tahoma"/>
        </w:rPr>
        <w:t xml:space="preserve"> </w:t>
      </w:r>
    </w:p>
    <w:p w14:paraId="40FF29D5" w14:textId="77777777" w:rsidR="000B56E0" w:rsidRPr="000B56E0" w:rsidRDefault="000B56E0" w:rsidP="000B56E0">
      <w:pPr>
        <w:rPr>
          <w:rFonts w:ascii="Tahoma" w:hAnsi="Tahoma" w:cs="Tahoma"/>
        </w:rPr>
      </w:pPr>
    </w:p>
    <w:p w14:paraId="17F4B8FB" w14:textId="77777777" w:rsidR="000B56E0" w:rsidRDefault="000B56E0" w:rsidP="000B56E0">
      <w:pPr>
        <w:jc w:val="both"/>
        <w:rPr>
          <w:rFonts w:ascii="Tahoma" w:hAnsi="Tahoma" w:cs="Tahoma"/>
        </w:rPr>
      </w:pPr>
      <w:r w:rsidRPr="000B56E0">
        <w:rPr>
          <w:rFonts w:ascii="Tahoma" w:hAnsi="Tahoma" w:cs="Tahoma"/>
        </w:rPr>
        <w:t xml:space="preserve">However we must state that making historical comparisons with transport systems and usage which includes </w:t>
      </w:r>
      <w:r w:rsidR="00846E8B">
        <w:rPr>
          <w:rFonts w:ascii="Tahoma" w:hAnsi="Tahoma" w:cs="Tahoma"/>
        </w:rPr>
        <w:t xml:space="preserve">and compares </w:t>
      </w:r>
      <w:r w:rsidRPr="000B56E0">
        <w:rPr>
          <w:rFonts w:ascii="Tahoma" w:hAnsi="Tahoma" w:cs="Tahoma"/>
        </w:rPr>
        <w:t xml:space="preserve">such public transport systems including the LUAS and Dart with UK and EU public transportation systems is difficult for the public transport facilities differ widely. </w:t>
      </w:r>
    </w:p>
    <w:p w14:paraId="22693E8A" w14:textId="77777777" w:rsidR="006428B1" w:rsidRDefault="006428B1" w:rsidP="000B56E0">
      <w:pPr>
        <w:jc w:val="both"/>
        <w:rPr>
          <w:rFonts w:ascii="Tahoma" w:hAnsi="Tahoma" w:cs="Tahoma"/>
        </w:rPr>
      </w:pPr>
    </w:p>
    <w:p w14:paraId="3A91074E" w14:textId="5892BDC4" w:rsidR="006428B1" w:rsidRDefault="006428B1" w:rsidP="000B56E0">
      <w:pPr>
        <w:jc w:val="both"/>
        <w:rPr>
          <w:rFonts w:ascii="Tahoma" w:hAnsi="Tahoma" w:cs="Tahoma"/>
        </w:rPr>
      </w:pPr>
      <w:r>
        <w:rPr>
          <w:rFonts w:ascii="Tahoma" w:hAnsi="Tahoma" w:cs="Tahoma"/>
        </w:rPr>
        <w:t>We further recommend that D</w:t>
      </w:r>
      <w:r w:rsidR="00A70E1E">
        <w:rPr>
          <w:rFonts w:ascii="Tahoma" w:hAnsi="Tahoma" w:cs="Tahoma"/>
        </w:rPr>
        <w:t>ú</w:t>
      </w:r>
      <w:r>
        <w:rPr>
          <w:rFonts w:ascii="Tahoma" w:hAnsi="Tahoma" w:cs="Tahoma"/>
        </w:rPr>
        <w:t xml:space="preserve">n Laoghaire Rathdown itself, and Tourism must be included as part of this forward planning and thinking. </w:t>
      </w:r>
    </w:p>
    <w:p w14:paraId="68D206A3" w14:textId="77777777" w:rsidR="00156CCE" w:rsidRDefault="00156CCE" w:rsidP="000B56E0">
      <w:pPr>
        <w:jc w:val="both"/>
        <w:rPr>
          <w:rFonts w:ascii="Tahoma" w:hAnsi="Tahoma" w:cs="Tahoma"/>
        </w:rPr>
      </w:pPr>
    </w:p>
    <w:p w14:paraId="5C558A1B" w14:textId="244F5281" w:rsidR="00156CCE" w:rsidRPr="00156CCE" w:rsidRDefault="00156CCE" w:rsidP="000B56E0">
      <w:pPr>
        <w:jc w:val="both"/>
        <w:rPr>
          <w:rFonts w:ascii="Tahoma" w:hAnsi="Tahoma" w:cs="Tahoma"/>
          <w:b/>
        </w:rPr>
      </w:pPr>
      <w:r w:rsidRPr="00156CCE">
        <w:rPr>
          <w:rFonts w:ascii="Tahoma" w:hAnsi="Tahoma" w:cs="Tahoma"/>
          <w:b/>
        </w:rPr>
        <w:t>Our comments in relation to D</w:t>
      </w:r>
      <w:r w:rsidR="00A70E1E">
        <w:rPr>
          <w:rFonts w:ascii="Tahoma" w:hAnsi="Tahoma" w:cs="Tahoma"/>
          <w:b/>
        </w:rPr>
        <w:t>ú</w:t>
      </w:r>
      <w:r w:rsidRPr="00156CCE">
        <w:rPr>
          <w:rFonts w:ascii="Tahoma" w:hAnsi="Tahoma" w:cs="Tahoma"/>
          <w:b/>
        </w:rPr>
        <w:t>n Laoghaire Rathdown relate to the following key points:</w:t>
      </w:r>
    </w:p>
    <w:p w14:paraId="58A0276B" w14:textId="77777777" w:rsidR="00156CCE" w:rsidRPr="00156CCE" w:rsidRDefault="00156CCE" w:rsidP="000B56E0">
      <w:pPr>
        <w:jc w:val="both"/>
        <w:rPr>
          <w:rFonts w:ascii="Tahoma" w:hAnsi="Tahoma" w:cs="Tahoma"/>
          <w:b/>
        </w:rPr>
      </w:pPr>
    </w:p>
    <w:p w14:paraId="13150625" w14:textId="7750BEAE" w:rsidR="00156CCE" w:rsidRPr="00156CCE" w:rsidRDefault="00156CCE" w:rsidP="000B56E0">
      <w:pPr>
        <w:jc w:val="both"/>
        <w:rPr>
          <w:rFonts w:ascii="Tahoma" w:hAnsi="Tahoma" w:cs="Tahoma"/>
          <w:b/>
        </w:rPr>
      </w:pPr>
      <w:r w:rsidRPr="00156CCE">
        <w:rPr>
          <w:rFonts w:ascii="Tahoma" w:hAnsi="Tahoma" w:cs="Tahoma"/>
          <w:b/>
        </w:rPr>
        <w:t>1/</w:t>
      </w:r>
      <w:r w:rsidRPr="00156CCE">
        <w:rPr>
          <w:rFonts w:ascii="Tahoma" w:hAnsi="Tahoma" w:cs="Tahoma"/>
          <w:b/>
        </w:rPr>
        <w:tab/>
        <w:t>The inclusion of D</w:t>
      </w:r>
      <w:r w:rsidR="00A70E1E">
        <w:rPr>
          <w:rFonts w:ascii="Tahoma" w:hAnsi="Tahoma" w:cs="Tahoma"/>
          <w:b/>
        </w:rPr>
        <w:t>ú</w:t>
      </w:r>
      <w:r w:rsidRPr="00156CCE">
        <w:rPr>
          <w:rFonts w:ascii="Tahoma" w:hAnsi="Tahoma" w:cs="Tahoma"/>
          <w:b/>
        </w:rPr>
        <w:t>n Laoghaire Rathdown within this strategy</w:t>
      </w:r>
    </w:p>
    <w:p w14:paraId="28997DDA" w14:textId="77777777" w:rsidR="00156CCE" w:rsidRDefault="00156CCE" w:rsidP="00156CCE">
      <w:pPr>
        <w:ind w:left="720" w:hanging="720"/>
        <w:jc w:val="both"/>
        <w:rPr>
          <w:rFonts w:ascii="Tahoma" w:hAnsi="Tahoma" w:cs="Tahoma"/>
          <w:b/>
        </w:rPr>
      </w:pPr>
      <w:r w:rsidRPr="00156CCE">
        <w:rPr>
          <w:rFonts w:ascii="Tahoma" w:hAnsi="Tahoma" w:cs="Tahoma"/>
          <w:b/>
        </w:rPr>
        <w:t>2/</w:t>
      </w:r>
      <w:r w:rsidRPr="00156CCE">
        <w:rPr>
          <w:rFonts w:ascii="Tahoma" w:hAnsi="Tahoma" w:cs="Tahoma"/>
          <w:b/>
        </w:rPr>
        <w:tab/>
        <w:t>Bus Connects to include both Coastal and Rural Area routes – taking both local traffic and tourism under consideration</w:t>
      </w:r>
    </w:p>
    <w:p w14:paraId="237DE7D1" w14:textId="4C5A1EE6" w:rsidR="00156CCE" w:rsidRDefault="006428B1" w:rsidP="00156CCE">
      <w:pPr>
        <w:ind w:left="720" w:hanging="720"/>
        <w:jc w:val="both"/>
        <w:rPr>
          <w:rFonts w:ascii="Tahoma" w:hAnsi="Tahoma" w:cs="Tahoma"/>
          <w:b/>
        </w:rPr>
      </w:pPr>
      <w:r>
        <w:rPr>
          <w:rFonts w:ascii="Tahoma" w:hAnsi="Tahoma" w:cs="Tahoma"/>
          <w:b/>
        </w:rPr>
        <w:t>3</w:t>
      </w:r>
      <w:r w:rsidR="00156CCE" w:rsidRPr="00156CCE">
        <w:rPr>
          <w:rFonts w:ascii="Tahoma" w:hAnsi="Tahoma" w:cs="Tahoma"/>
          <w:b/>
        </w:rPr>
        <w:t>/</w:t>
      </w:r>
      <w:r w:rsidR="00156CCE" w:rsidRPr="00156CCE">
        <w:rPr>
          <w:rFonts w:ascii="Tahoma" w:hAnsi="Tahoma" w:cs="Tahoma"/>
          <w:b/>
        </w:rPr>
        <w:tab/>
        <w:t>Tourism itself and links to both our Rural and Coastal Areas particularly taking Cruise Tourism into consideration</w:t>
      </w:r>
      <w:r w:rsidR="00156CCE">
        <w:rPr>
          <w:rFonts w:ascii="Tahoma" w:hAnsi="Tahoma" w:cs="Tahoma"/>
          <w:b/>
        </w:rPr>
        <w:t xml:space="preserve"> as well as a Ports Strategy</w:t>
      </w:r>
    </w:p>
    <w:p w14:paraId="30330BAD" w14:textId="77777777" w:rsidR="006428B1" w:rsidRPr="00156CCE" w:rsidRDefault="006428B1" w:rsidP="006428B1">
      <w:pPr>
        <w:ind w:left="720" w:hanging="720"/>
        <w:jc w:val="both"/>
        <w:rPr>
          <w:rFonts w:ascii="Tahoma" w:hAnsi="Tahoma" w:cs="Tahoma"/>
          <w:b/>
        </w:rPr>
      </w:pPr>
      <w:r>
        <w:rPr>
          <w:rFonts w:ascii="Tahoma" w:hAnsi="Tahoma" w:cs="Tahoma"/>
          <w:b/>
        </w:rPr>
        <w:t>4/</w:t>
      </w:r>
      <w:r>
        <w:rPr>
          <w:rFonts w:ascii="Tahoma" w:hAnsi="Tahoma" w:cs="Tahoma"/>
          <w:b/>
        </w:rPr>
        <w:tab/>
      </w:r>
      <w:proofErr w:type="spellStart"/>
      <w:r>
        <w:rPr>
          <w:rFonts w:ascii="Tahoma" w:hAnsi="Tahoma" w:cs="Tahoma"/>
          <w:b/>
        </w:rPr>
        <w:t>Ebiking</w:t>
      </w:r>
      <w:proofErr w:type="spellEnd"/>
      <w:r>
        <w:rPr>
          <w:rFonts w:ascii="Tahoma" w:hAnsi="Tahoma" w:cs="Tahoma"/>
          <w:b/>
        </w:rPr>
        <w:t>/</w:t>
      </w:r>
      <w:proofErr w:type="spellStart"/>
      <w:r>
        <w:rPr>
          <w:rFonts w:ascii="Tahoma" w:hAnsi="Tahoma" w:cs="Tahoma"/>
          <w:b/>
        </w:rPr>
        <w:t>Escooters</w:t>
      </w:r>
      <w:proofErr w:type="spellEnd"/>
    </w:p>
    <w:p w14:paraId="3153C204" w14:textId="77777777" w:rsidR="006428B1" w:rsidRPr="00156CCE" w:rsidRDefault="006428B1" w:rsidP="00156CCE">
      <w:pPr>
        <w:ind w:left="720" w:hanging="720"/>
        <w:jc w:val="both"/>
        <w:rPr>
          <w:rFonts w:ascii="Tahoma" w:hAnsi="Tahoma" w:cs="Tahoma"/>
          <w:b/>
        </w:rPr>
      </w:pPr>
    </w:p>
    <w:p w14:paraId="7546E8F2" w14:textId="77777777" w:rsidR="000B56E0" w:rsidRPr="006428B1" w:rsidRDefault="000B56E0" w:rsidP="006428B1">
      <w:pPr>
        <w:jc w:val="both"/>
        <w:rPr>
          <w:rFonts w:ascii="Tahoma" w:hAnsi="Tahoma" w:cs="Tahoma"/>
        </w:rPr>
      </w:pPr>
    </w:p>
    <w:p w14:paraId="3C636F6B" w14:textId="77777777" w:rsidR="000B56E0" w:rsidRPr="000B56E0" w:rsidRDefault="006428B1" w:rsidP="000B56E0">
      <w:pPr>
        <w:jc w:val="both"/>
        <w:rPr>
          <w:rFonts w:ascii="Tahoma" w:hAnsi="Tahoma" w:cs="Tahoma"/>
          <w:b/>
          <w:bCs/>
          <w:u w:val="single"/>
        </w:rPr>
      </w:pPr>
      <w:r>
        <w:rPr>
          <w:rFonts w:ascii="Tahoma" w:hAnsi="Tahoma" w:cs="Tahoma"/>
          <w:b/>
          <w:bCs/>
          <w:u w:val="single"/>
        </w:rPr>
        <w:t xml:space="preserve">2. </w:t>
      </w:r>
      <w:proofErr w:type="spellStart"/>
      <w:r w:rsidR="000B56E0" w:rsidRPr="000B56E0">
        <w:rPr>
          <w:rFonts w:ascii="Tahoma" w:hAnsi="Tahoma" w:cs="Tahoma"/>
          <w:b/>
          <w:bCs/>
          <w:u w:val="single"/>
        </w:rPr>
        <w:t>BusConnects</w:t>
      </w:r>
      <w:proofErr w:type="spellEnd"/>
      <w:r w:rsidR="000B56E0" w:rsidRPr="000B56E0">
        <w:rPr>
          <w:rFonts w:ascii="Tahoma" w:hAnsi="Tahoma" w:cs="Tahoma"/>
          <w:b/>
          <w:bCs/>
          <w:u w:val="single"/>
        </w:rPr>
        <w:t xml:space="preserve"> Core Bus Corridors – Dublin Area </w:t>
      </w:r>
    </w:p>
    <w:p w14:paraId="4DB63E1A" w14:textId="77777777" w:rsidR="000B56E0" w:rsidRPr="000B56E0" w:rsidRDefault="000B56E0" w:rsidP="000B56E0">
      <w:pPr>
        <w:jc w:val="both"/>
        <w:rPr>
          <w:rFonts w:ascii="Tahoma" w:hAnsi="Tahoma" w:cs="Tahoma"/>
        </w:rPr>
      </w:pPr>
      <w:r w:rsidRPr="000B56E0">
        <w:rPr>
          <w:rFonts w:ascii="Tahoma" w:hAnsi="Tahoma" w:cs="Tahoma"/>
        </w:rPr>
        <w:t xml:space="preserve">1. </w:t>
      </w:r>
      <w:proofErr w:type="spellStart"/>
      <w:r w:rsidRPr="000B56E0">
        <w:rPr>
          <w:rFonts w:ascii="Tahoma" w:hAnsi="Tahoma" w:cs="Tahoma"/>
        </w:rPr>
        <w:t>Clongriffin</w:t>
      </w:r>
      <w:proofErr w:type="spellEnd"/>
      <w:r w:rsidRPr="000B56E0">
        <w:rPr>
          <w:rFonts w:ascii="Tahoma" w:hAnsi="Tahoma" w:cs="Tahoma"/>
        </w:rPr>
        <w:t xml:space="preserve"> to City Centre </w:t>
      </w:r>
    </w:p>
    <w:p w14:paraId="63794A4D" w14:textId="77777777" w:rsidR="000B56E0" w:rsidRPr="000B56E0" w:rsidRDefault="000B56E0" w:rsidP="000B56E0">
      <w:pPr>
        <w:jc w:val="both"/>
        <w:rPr>
          <w:rFonts w:ascii="Tahoma" w:hAnsi="Tahoma" w:cs="Tahoma"/>
        </w:rPr>
      </w:pPr>
      <w:r w:rsidRPr="000B56E0">
        <w:rPr>
          <w:rFonts w:ascii="Tahoma" w:hAnsi="Tahoma" w:cs="Tahoma"/>
        </w:rPr>
        <w:t xml:space="preserve">2. Swords to City Centre </w:t>
      </w:r>
    </w:p>
    <w:p w14:paraId="3F246A87" w14:textId="77777777" w:rsidR="000B56E0" w:rsidRPr="000B56E0" w:rsidRDefault="000B56E0" w:rsidP="000B56E0">
      <w:pPr>
        <w:jc w:val="both"/>
        <w:rPr>
          <w:rFonts w:ascii="Tahoma" w:hAnsi="Tahoma" w:cs="Tahoma"/>
        </w:rPr>
      </w:pPr>
      <w:r w:rsidRPr="000B56E0">
        <w:rPr>
          <w:rFonts w:ascii="Tahoma" w:hAnsi="Tahoma" w:cs="Tahoma"/>
        </w:rPr>
        <w:t xml:space="preserve">3. Ballymun/Finglas to City Centre </w:t>
      </w:r>
    </w:p>
    <w:p w14:paraId="73178EDD" w14:textId="77777777" w:rsidR="000B56E0" w:rsidRPr="000B56E0" w:rsidRDefault="000B56E0" w:rsidP="000B56E0">
      <w:pPr>
        <w:jc w:val="both"/>
        <w:rPr>
          <w:rFonts w:ascii="Tahoma" w:hAnsi="Tahoma" w:cs="Tahoma"/>
        </w:rPr>
      </w:pPr>
      <w:r w:rsidRPr="000B56E0">
        <w:rPr>
          <w:rFonts w:ascii="Tahoma" w:hAnsi="Tahoma" w:cs="Tahoma"/>
        </w:rPr>
        <w:t xml:space="preserve">4. Blanchardstown to City Centre </w:t>
      </w:r>
    </w:p>
    <w:p w14:paraId="69D09B9C" w14:textId="77777777" w:rsidR="000B56E0" w:rsidRPr="000B56E0" w:rsidRDefault="000B56E0" w:rsidP="000B56E0">
      <w:pPr>
        <w:jc w:val="both"/>
        <w:rPr>
          <w:rFonts w:ascii="Tahoma" w:hAnsi="Tahoma" w:cs="Tahoma"/>
        </w:rPr>
      </w:pPr>
      <w:r w:rsidRPr="000B56E0">
        <w:rPr>
          <w:rFonts w:ascii="Tahoma" w:hAnsi="Tahoma" w:cs="Tahoma"/>
        </w:rPr>
        <w:t xml:space="preserve">5. Lucan to City to Centre </w:t>
      </w:r>
    </w:p>
    <w:p w14:paraId="02EE9C19" w14:textId="77777777" w:rsidR="000B56E0" w:rsidRPr="000B56E0" w:rsidRDefault="000B56E0" w:rsidP="000B56E0">
      <w:pPr>
        <w:jc w:val="both"/>
        <w:rPr>
          <w:rFonts w:ascii="Tahoma" w:hAnsi="Tahoma" w:cs="Tahoma"/>
        </w:rPr>
      </w:pPr>
      <w:r w:rsidRPr="000B56E0">
        <w:rPr>
          <w:rFonts w:ascii="Tahoma" w:hAnsi="Tahoma" w:cs="Tahoma"/>
        </w:rPr>
        <w:t xml:space="preserve">6. Liffey Valley to City Centre </w:t>
      </w:r>
    </w:p>
    <w:p w14:paraId="16E71831" w14:textId="77777777" w:rsidR="000B56E0" w:rsidRPr="000B56E0" w:rsidRDefault="000B56E0" w:rsidP="000B56E0">
      <w:pPr>
        <w:jc w:val="both"/>
        <w:rPr>
          <w:rFonts w:ascii="Tahoma" w:hAnsi="Tahoma" w:cs="Tahoma"/>
        </w:rPr>
      </w:pPr>
      <w:r w:rsidRPr="000B56E0">
        <w:rPr>
          <w:rFonts w:ascii="Tahoma" w:hAnsi="Tahoma" w:cs="Tahoma"/>
        </w:rPr>
        <w:t xml:space="preserve">7. Tallaght/Clondalkin to City Centre </w:t>
      </w:r>
    </w:p>
    <w:p w14:paraId="3A97D09E" w14:textId="77777777" w:rsidR="000B56E0" w:rsidRPr="000B56E0" w:rsidRDefault="000B56E0" w:rsidP="000B56E0">
      <w:pPr>
        <w:jc w:val="both"/>
        <w:rPr>
          <w:rFonts w:ascii="Tahoma" w:hAnsi="Tahoma" w:cs="Tahoma"/>
        </w:rPr>
      </w:pPr>
      <w:r w:rsidRPr="000B56E0">
        <w:rPr>
          <w:rFonts w:ascii="Tahoma" w:hAnsi="Tahoma" w:cs="Tahoma"/>
        </w:rPr>
        <w:t xml:space="preserve">8. Kimmage to City Centre </w:t>
      </w:r>
    </w:p>
    <w:p w14:paraId="6D2B0C72" w14:textId="77777777" w:rsidR="000B56E0" w:rsidRPr="000B56E0" w:rsidRDefault="000B56E0" w:rsidP="000B56E0">
      <w:pPr>
        <w:jc w:val="both"/>
        <w:rPr>
          <w:rFonts w:ascii="Tahoma" w:hAnsi="Tahoma" w:cs="Tahoma"/>
        </w:rPr>
      </w:pPr>
      <w:r w:rsidRPr="000B56E0">
        <w:rPr>
          <w:rFonts w:ascii="Tahoma" w:hAnsi="Tahoma" w:cs="Tahoma"/>
        </w:rPr>
        <w:t xml:space="preserve">9. Templeogue/Rathfarnham to City Centre </w:t>
      </w:r>
    </w:p>
    <w:p w14:paraId="27896375" w14:textId="77777777" w:rsidR="000B56E0" w:rsidRPr="000B56E0" w:rsidRDefault="000B56E0" w:rsidP="000B56E0">
      <w:pPr>
        <w:jc w:val="both"/>
        <w:rPr>
          <w:rFonts w:ascii="Tahoma" w:hAnsi="Tahoma" w:cs="Tahoma"/>
        </w:rPr>
      </w:pPr>
      <w:r w:rsidRPr="000B56E0">
        <w:rPr>
          <w:rFonts w:ascii="Tahoma" w:hAnsi="Tahoma" w:cs="Tahoma"/>
        </w:rPr>
        <w:t xml:space="preserve">10. Bray to City Centre </w:t>
      </w:r>
    </w:p>
    <w:p w14:paraId="5CB944A9" w14:textId="77777777" w:rsidR="000B56E0" w:rsidRPr="000B56E0" w:rsidRDefault="000B56E0" w:rsidP="000B56E0">
      <w:pPr>
        <w:jc w:val="both"/>
        <w:rPr>
          <w:rFonts w:ascii="Tahoma" w:hAnsi="Tahoma" w:cs="Tahoma"/>
        </w:rPr>
      </w:pPr>
      <w:r w:rsidRPr="000B56E0">
        <w:rPr>
          <w:rFonts w:ascii="Tahoma" w:hAnsi="Tahoma" w:cs="Tahoma"/>
        </w:rPr>
        <w:t xml:space="preserve">11. Belfield/Blackrock to City Centre </w:t>
      </w:r>
    </w:p>
    <w:p w14:paraId="4A8BFA56" w14:textId="77777777" w:rsidR="000B56E0" w:rsidRPr="000B56E0" w:rsidRDefault="000B56E0" w:rsidP="000B56E0">
      <w:pPr>
        <w:jc w:val="both"/>
        <w:rPr>
          <w:rFonts w:ascii="Tahoma" w:hAnsi="Tahoma" w:cs="Tahoma"/>
        </w:rPr>
      </w:pPr>
      <w:r w:rsidRPr="000B56E0">
        <w:rPr>
          <w:rFonts w:ascii="Tahoma" w:hAnsi="Tahoma" w:cs="Tahoma"/>
        </w:rPr>
        <w:t>12. Ringsend to City Centre</w:t>
      </w:r>
    </w:p>
    <w:p w14:paraId="770F8124" w14:textId="77777777" w:rsidR="000B56E0" w:rsidRPr="000B56E0" w:rsidRDefault="000B56E0" w:rsidP="000B56E0">
      <w:pPr>
        <w:jc w:val="both"/>
        <w:rPr>
          <w:rFonts w:ascii="Tahoma" w:hAnsi="Tahoma" w:cs="Tahoma"/>
        </w:rPr>
      </w:pPr>
    </w:p>
    <w:p w14:paraId="28DA425B" w14:textId="77777777" w:rsidR="000B56E0" w:rsidRPr="000B56E0" w:rsidRDefault="000B56E0" w:rsidP="000B56E0">
      <w:pPr>
        <w:jc w:val="both"/>
        <w:rPr>
          <w:rFonts w:ascii="Tahoma" w:hAnsi="Tahoma" w:cs="Tahoma"/>
        </w:rPr>
      </w:pPr>
    </w:p>
    <w:p w14:paraId="583075B3" w14:textId="5F7BE0E1" w:rsidR="000B56E0" w:rsidRDefault="000B56E0" w:rsidP="000B56E0">
      <w:pPr>
        <w:jc w:val="both"/>
        <w:rPr>
          <w:rFonts w:ascii="Tahoma" w:hAnsi="Tahoma" w:cs="Tahoma"/>
          <w:b/>
          <w:bCs/>
          <w:u w:val="single"/>
        </w:rPr>
      </w:pPr>
      <w:r w:rsidRPr="000B56E0">
        <w:rPr>
          <w:rFonts w:ascii="Tahoma" w:hAnsi="Tahoma" w:cs="Tahoma"/>
          <w:b/>
          <w:bCs/>
          <w:u w:val="single"/>
        </w:rPr>
        <w:t>Bus Connects Corridor in the D</w:t>
      </w:r>
      <w:r w:rsidR="002F4DF4">
        <w:rPr>
          <w:rFonts w:ascii="Tahoma" w:hAnsi="Tahoma" w:cs="Tahoma"/>
          <w:b/>
          <w:bCs/>
          <w:u w:val="single"/>
        </w:rPr>
        <w:t>ú</w:t>
      </w:r>
      <w:r w:rsidRPr="000B56E0">
        <w:rPr>
          <w:rFonts w:ascii="Tahoma" w:hAnsi="Tahoma" w:cs="Tahoma"/>
          <w:b/>
          <w:bCs/>
          <w:u w:val="single"/>
        </w:rPr>
        <w:t>n Laoghaire Rathdown County Council area.</w:t>
      </w:r>
    </w:p>
    <w:p w14:paraId="5620294B" w14:textId="77777777" w:rsidR="000B56E0" w:rsidRPr="000B56E0" w:rsidRDefault="000B56E0" w:rsidP="000B56E0">
      <w:pPr>
        <w:jc w:val="both"/>
        <w:rPr>
          <w:rFonts w:ascii="Tahoma" w:hAnsi="Tahoma" w:cs="Tahoma"/>
          <w:b/>
          <w:bCs/>
          <w:u w:val="single"/>
        </w:rPr>
      </w:pPr>
    </w:p>
    <w:p w14:paraId="2ADD1736" w14:textId="70F74F48" w:rsidR="000B56E0" w:rsidRDefault="000B56E0" w:rsidP="000B56E0">
      <w:pPr>
        <w:jc w:val="both"/>
        <w:rPr>
          <w:rFonts w:ascii="Tahoma" w:hAnsi="Tahoma" w:cs="Tahoma"/>
        </w:rPr>
      </w:pPr>
      <w:r w:rsidRPr="000B56E0">
        <w:rPr>
          <w:rFonts w:ascii="Tahoma" w:hAnsi="Tahoma" w:cs="Tahoma"/>
        </w:rPr>
        <w:t>There is little reference to improving the Bus Connects Corridor in the D</w:t>
      </w:r>
      <w:r w:rsidR="002F4DF4">
        <w:rPr>
          <w:rFonts w:ascii="Tahoma" w:hAnsi="Tahoma" w:cs="Tahoma"/>
        </w:rPr>
        <w:t>ú</w:t>
      </w:r>
      <w:r w:rsidRPr="000B56E0">
        <w:rPr>
          <w:rFonts w:ascii="Tahoma" w:hAnsi="Tahoma" w:cs="Tahoma"/>
        </w:rPr>
        <w:t xml:space="preserve">n Laoghaire Rathdown County Council area. The stated intention of the </w:t>
      </w:r>
      <w:proofErr w:type="spellStart"/>
      <w:r w:rsidRPr="000B56E0">
        <w:rPr>
          <w:rFonts w:ascii="Tahoma" w:hAnsi="Tahoma" w:cs="Tahoma"/>
        </w:rPr>
        <w:t>BusConnects</w:t>
      </w:r>
      <w:proofErr w:type="spellEnd"/>
      <w:r w:rsidRPr="000B56E0">
        <w:rPr>
          <w:rFonts w:ascii="Tahoma" w:hAnsi="Tahoma" w:cs="Tahoma"/>
        </w:rPr>
        <w:t xml:space="preserve"> programme is to increase the capacity and frequency of bus services. </w:t>
      </w:r>
    </w:p>
    <w:p w14:paraId="7ED03AD8" w14:textId="77777777" w:rsidR="000B56E0" w:rsidRPr="000B56E0" w:rsidRDefault="000B56E0" w:rsidP="000B56E0">
      <w:pPr>
        <w:jc w:val="both"/>
        <w:rPr>
          <w:rFonts w:ascii="Tahoma" w:hAnsi="Tahoma" w:cs="Tahoma"/>
        </w:rPr>
      </w:pPr>
    </w:p>
    <w:p w14:paraId="156E7492" w14:textId="7E0C9753" w:rsidR="000B56E0" w:rsidRDefault="000B56E0" w:rsidP="000B56E0">
      <w:pPr>
        <w:jc w:val="both"/>
        <w:rPr>
          <w:rFonts w:ascii="Tahoma" w:hAnsi="Tahoma" w:cs="Tahoma"/>
        </w:rPr>
      </w:pPr>
      <w:r w:rsidRPr="000B56E0">
        <w:rPr>
          <w:rFonts w:ascii="Tahoma" w:hAnsi="Tahoma" w:cs="Tahoma"/>
        </w:rPr>
        <w:lastRenderedPageBreak/>
        <w:t xml:space="preserve">The need to increase and develop the South Dublin City East / West Bus routes, linking </w:t>
      </w:r>
      <w:proofErr w:type="spellStart"/>
      <w:r w:rsidRPr="000B56E0">
        <w:rPr>
          <w:rFonts w:ascii="Tahoma" w:hAnsi="Tahoma" w:cs="Tahoma"/>
        </w:rPr>
        <w:t>Dalkey</w:t>
      </w:r>
      <w:proofErr w:type="spellEnd"/>
      <w:r w:rsidRPr="000B56E0">
        <w:rPr>
          <w:rFonts w:ascii="Tahoma" w:hAnsi="Tahoma" w:cs="Tahoma"/>
        </w:rPr>
        <w:t>, D</w:t>
      </w:r>
      <w:r w:rsidR="00661EAB">
        <w:rPr>
          <w:rFonts w:ascii="Tahoma" w:hAnsi="Tahoma" w:cs="Tahoma"/>
        </w:rPr>
        <w:t>ú</w:t>
      </w:r>
      <w:r w:rsidRPr="000B56E0">
        <w:rPr>
          <w:rFonts w:ascii="Tahoma" w:hAnsi="Tahoma" w:cs="Tahoma"/>
        </w:rPr>
        <w:t xml:space="preserve">n Laoghaire, Sandyford, Dundrum, Churchtown, Rathfarnham to Tallaght </w:t>
      </w:r>
      <w:r w:rsidR="00ED1E5A">
        <w:rPr>
          <w:rFonts w:ascii="Tahoma" w:hAnsi="Tahoma" w:cs="Tahoma"/>
        </w:rPr>
        <w:t>is of major importance and needs to receive a higher prior</w:t>
      </w:r>
      <w:r w:rsidR="00F53918">
        <w:rPr>
          <w:rFonts w:ascii="Tahoma" w:hAnsi="Tahoma" w:cs="Tahoma"/>
        </w:rPr>
        <w:t>i</w:t>
      </w:r>
      <w:r w:rsidR="00ED1E5A">
        <w:rPr>
          <w:rFonts w:ascii="Tahoma" w:hAnsi="Tahoma" w:cs="Tahoma"/>
        </w:rPr>
        <w:t>ty</w:t>
      </w:r>
      <w:r w:rsidRPr="000B56E0">
        <w:rPr>
          <w:rFonts w:ascii="Tahoma" w:hAnsi="Tahoma" w:cs="Tahoma"/>
        </w:rPr>
        <w:t xml:space="preserve">. </w:t>
      </w:r>
    </w:p>
    <w:p w14:paraId="497AC182" w14:textId="77777777" w:rsidR="000B56E0" w:rsidRDefault="000B56E0" w:rsidP="000B56E0">
      <w:pPr>
        <w:jc w:val="both"/>
        <w:rPr>
          <w:rFonts w:ascii="Tahoma" w:hAnsi="Tahoma" w:cs="Tahoma"/>
        </w:rPr>
      </w:pPr>
    </w:p>
    <w:p w14:paraId="055E621C" w14:textId="77777777" w:rsidR="000B56E0" w:rsidRDefault="000B56E0" w:rsidP="000B56E0">
      <w:pPr>
        <w:jc w:val="both"/>
        <w:rPr>
          <w:rFonts w:ascii="Tahoma" w:hAnsi="Tahoma" w:cs="Tahoma"/>
        </w:rPr>
      </w:pPr>
      <w:proofErr w:type="gramStart"/>
      <w:r>
        <w:rPr>
          <w:rFonts w:ascii="Tahoma" w:hAnsi="Tahoma" w:cs="Tahoma"/>
        </w:rPr>
        <w:t>Furthermore</w:t>
      </w:r>
      <w:proofErr w:type="gramEnd"/>
      <w:r>
        <w:rPr>
          <w:rFonts w:ascii="Tahoma" w:hAnsi="Tahoma" w:cs="Tahoma"/>
        </w:rPr>
        <w:t xml:space="preserve"> we believe that the rural area of our county has not been considered in this report, either from a local access perspective or from an overall tourism perspective, especially when you consider that the Dublin Mountains are a key outdoor recreation area for both Ireland, and for tourism in general.</w:t>
      </w:r>
      <w:r w:rsidR="00156CCE">
        <w:rPr>
          <w:rFonts w:ascii="Tahoma" w:hAnsi="Tahoma" w:cs="Tahoma"/>
        </w:rPr>
        <w:t xml:space="preserve">  This is despite submissions from both locals and tourism interests to Bus Connects. </w:t>
      </w:r>
    </w:p>
    <w:p w14:paraId="10E68366" w14:textId="77777777" w:rsidR="000B56E0" w:rsidRDefault="000B56E0" w:rsidP="000B56E0">
      <w:pPr>
        <w:jc w:val="both"/>
        <w:rPr>
          <w:rFonts w:ascii="Tahoma" w:hAnsi="Tahoma" w:cs="Tahoma"/>
        </w:rPr>
      </w:pPr>
    </w:p>
    <w:p w14:paraId="764B8E82" w14:textId="77777777" w:rsidR="000B56E0" w:rsidRPr="000B56E0" w:rsidRDefault="000B56E0" w:rsidP="000B56E0">
      <w:pPr>
        <w:jc w:val="both"/>
        <w:rPr>
          <w:rFonts w:ascii="Tahoma" w:hAnsi="Tahoma" w:cs="Tahoma"/>
        </w:rPr>
      </w:pPr>
      <w:r>
        <w:rPr>
          <w:rFonts w:ascii="Tahoma" w:hAnsi="Tahoma" w:cs="Tahoma"/>
        </w:rPr>
        <w:t xml:space="preserve">We believe that this must be looked at with urgency. </w:t>
      </w:r>
    </w:p>
    <w:p w14:paraId="4BA702BE" w14:textId="77777777" w:rsidR="000B56E0" w:rsidRPr="000B56E0" w:rsidRDefault="000B56E0" w:rsidP="000B56E0">
      <w:pPr>
        <w:jc w:val="both"/>
        <w:rPr>
          <w:rFonts w:ascii="Tahoma" w:hAnsi="Tahoma" w:cs="Tahoma"/>
        </w:rPr>
      </w:pPr>
    </w:p>
    <w:p w14:paraId="6121140E" w14:textId="77777777" w:rsidR="000B56E0" w:rsidRPr="00156CCE" w:rsidRDefault="000B56E0" w:rsidP="000B56E0">
      <w:pPr>
        <w:jc w:val="both"/>
        <w:rPr>
          <w:rFonts w:ascii="Tahoma" w:hAnsi="Tahoma" w:cs="Tahoma"/>
          <w:b/>
          <w:u w:val="single"/>
        </w:rPr>
      </w:pPr>
      <w:r w:rsidRPr="00156CCE">
        <w:rPr>
          <w:rFonts w:ascii="Tahoma" w:hAnsi="Tahoma" w:cs="Tahoma"/>
          <w:b/>
          <w:u w:val="single"/>
        </w:rPr>
        <w:t>Metrolink 2031-2042.</w:t>
      </w:r>
    </w:p>
    <w:p w14:paraId="4D0B3F8B" w14:textId="77777777" w:rsidR="000B56E0" w:rsidRPr="000B56E0" w:rsidRDefault="000B56E0" w:rsidP="000B56E0">
      <w:pPr>
        <w:jc w:val="both"/>
        <w:rPr>
          <w:rFonts w:ascii="Tahoma" w:hAnsi="Tahoma" w:cs="Tahoma"/>
        </w:rPr>
      </w:pPr>
      <w:r w:rsidRPr="000B56E0">
        <w:rPr>
          <w:rFonts w:ascii="Tahoma" w:hAnsi="Tahoma" w:cs="Tahoma"/>
        </w:rPr>
        <w:t>The importance of the Metrolink 2031-2042 cannot be overstated for the city of Dublin and the eastern part of Ireland, but again there will be of little direct benefit to the DLR Business community or for those who actuall</w:t>
      </w:r>
      <w:r>
        <w:rPr>
          <w:rFonts w:ascii="Tahoma" w:hAnsi="Tahoma" w:cs="Tahoma"/>
        </w:rPr>
        <w:t xml:space="preserve">y reside or work in this county, unless we have smooth links to </w:t>
      </w:r>
      <w:r w:rsidR="00156CCE">
        <w:rPr>
          <w:rFonts w:ascii="Tahoma" w:hAnsi="Tahoma" w:cs="Tahoma"/>
        </w:rPr>
        <w:t xml:space="preserve">our airports and ports from all parts of our county. </w:t>
      </w:r>
    </w:p>
    <w:p w14:paraId="40A43762" w14:textId="77777777" w:rsidR="00846E8B" w:rsidRDefault="00846E8B" w:rsidP="000B56E0">
      <w:pPr>
        <w:jc w:val="both"/>
        <w:rPr>
          <w:rFonts w:ascii="Tahoma" w:hAnsi="Tahoma" w:cs="Tahoma"/>
          <w:color w:val="FF0000"/>
        </w:rPr>
      </w:pPr>
    </w:p>
    <w:p w14:paraId="76ED7D8B" w14:textId="77777777" w:rsidR="00846E8B" w:rsidRDefault="006428B1" w:rsidP="000B56E0">
      <w:pPr>
        <w:jc w:val="both"/>
        <w:rPr>
          <w:rFonts w:ascii="Tahoma" w:hAnsi="Tahoma" w:cs="Tahoma"/>
          <w:b/>
        </w:rPr>
      </w:pPr>
      <w:r>
        <w:rPr>
          <w:rFonts w:ascii="Tahoma" w:hAnsi="Tahoma" w:cs="Tahoma"/>
          <w:b/>
        </w:rPr>
        <w:t>3</w:t>
      </w:r>
      <w:r w:rsidR="00156CCE" w:rsidRPr="00156CCE">
        <w:rPr>
          <w:rFonts w:ascii="Tahoma" w:hAnsi="Tahoma" w:cs="Tahoma"/>
          <w:b/>
        </w:rPr>
        <w:t>/</w:t>
      </w:r>
      <w:r w:rsidR="00156CCE" w:rsidRPr="00156CCE">
        <w:rPr>
          <w:rFonts w:ascii="Tahoma" w:hAnsi="Tahoma" w:cs="Tahoma"/>
          <w:b/>
        </w:rPr>
        <w:tab/>
        <w:t xml:space="preserve">Tourism – Coastal and Rural </w:t>
      </w:r>
    </w:p>
    <w:p w14:paraId="0FF640A0" w14:textId="77777777" w:rsidR="00156CCE" w:rsidRDefault="00156CCE" w:rsidP="000B56E0">
      <w:pPr>
        <w:jc w:val="both"/>
        <w:rPr>
          <w:rFonts w:ascii="Tahoma" w:hAnsi="Tahoma" w:cs="Tahoma"/>
          <w:b/>
        </w:rPr>
      </w:pPr>
    </w:p>
    <w:p w14:paraId="7519E8CD" w14:textId="77777777" w:rsidR="00156CCE" w:rsidRDefault="00156CCE" w:rsidP="000B56E0">
      <w:pPr>
        <w:jc w:val="both"/>
        <w:rPr>
          <w:rFonts w:ascii="Tahoma" w:hAnsi="Tahoma" w:cs="Tahoma"/>
        </w:rPr>
      </w:pPr>
      <w:r>
        <w:rPr>
          <w:rFonts w:ascii="Tahoma" w:hAnsi="Tahoma" w:cs="Tahoma"/>
        </w:rPr>
        <w:t>We believe that a Tourism strategy must be part of the Greater Dublin Area Transport Strategy 2022-42.</w:t>
      </w:r>
    </w:p>
    <w:p w14:paraId="7E0506E4" w14:textId="77777777" w:rsidR="00156CCE" w:rsidRDefault="00156CCE" w:rsidP="000B56E0">
      <w:pPr>
        <w:jc w:val="both"/>
        <w:rPr>
          <w:rFonts w:ascii="Tahoma" w:hAnsi="Tahoma" w:cs="Tahoma"/>
        </w:rPr>
      </w:pPr>
    </w:p>
    <w:p w14:paraId="21E653F0" w14:textId="23871424" w:rsidR="00156CCE" w:rsidRDefault="00156CCE" w:rsidP="000B56E0">
      <w:pPr>
        <w:jc w:val="both"/>
        <w:rPr>
          <w:rFonts w:ascii="Tahoma" w:hAnsi="Tahoma" w:cs="Tahoma"/>
        </w:rPr>
      </w:pPr>
      <w:r>
        <w:rPr>
          <w:rFonts w:ascii="Tahoma" w:hAnsi="Tahoma" w:cs="Tahoma"/>
        </w:rPr>
        <w:t xml:space="preserve">As hospitality was hit </w:t>
      </w:r>
      <w:proofErr w:type="gramStart"/>
      <w:r>
        <w:rPr>
          <w:rFonts w:ascii="Tahoma" w:hAnsi="Tahoma" w:cs="Tahoma"/>
        </w:rPr>
        <w:t>badly, and</w:t>
      </w:r>
      <w:proofErr w:type="gramEnd"/>
      <w:r>
        <w:rPr>
          <w:rFonts w:ascii="Tahoma" w:hAnsi="Tahoma" w:cs="Tahoma"/>
        </w:rPr>
        <w:t xml:space="preserve"> continues to suffer as a result of the Pandemic, we believe that tourism needs must be addressed very clearly within this transport strategy, to include D</w:t>
      </w:r>
      <w:r w:rsidR="00F53918">
        <w:rPr>
          <w:rFonts w:ascii="Tahoma" w:hAnsi="Tahoma" w:cs="Tahoma"/>
        </w:rPr>
        <w:t>ú</w:t>
      </w:r>
      <w:r>
        <w:rPr>
          <w:rFonts w:ascii="Tahoma" w:hAnsi="Tahoma" w:cs="Tahoma"/>
        </w:rPr>
        <w:t xml:space="preserve">n Laoghaire Rathdown, as a county, </w:t>
      </w:r>
      <w:r w:rsidR="006428B1">
        <w:rPr>
          <w:rFonts w:ascii="Tahoma" w:hAnsi="Tahoma" w:cs="Tahoma"/>
        </w:rPr>
        <w:t>where we have a huge coastal tourism offering, as well as tourism in the Dublin Mountains.</w:t>
      </w:r>
    </w:p>
    <w:p w14:paraId="1C2EE273" w14:textId="77777777" w:rsidR="006428B1" w:rsidRDefault="006428B1" w:rsidP="000B56E0">
      <w:pPr>
        <w:jc w:val="both"/>
        <w:rPr>
          <w:rFonts w:ascii="Tahoma" w:hAnsi="Tahoma" w:cs="Tahoma"/>
        </w:rPr>
      </w:pPr>
    </w:p>
    <w:p w14:paraId="20C85158" w14:textId="0704CCFB" w:rsidR="000B56E0" w:rsidRDefault="000B56E0" w:rsidP="000B56E0">
      <w:pPr>
        <w:jc w:val="both"/>
        <w:rPr>
          <w:rFonts w:ascii="Tahoma" w:hAnsi="Tahoma" w:cs="Tahoma"/>
        </w:rPr>
      </w:pPr>
      <w:r w:rsidRPr="00156CCE">
        <w:rPr>
          <w:rFonts w:ascii="Tahoma" w:hAnsi="Tahoma" w:cs="Tahoma"/>
          <w:b/>
        </w:rPr>
        <w:t>Dublin Port and D</w:t>
      </w:r>
      <w:r w:rsidR="00094D49">
        <w:rPr>
          <w:rFonts w:ascii="Tahoma" w:hAnsi="Tahoma" w:cs="Tahoma"/>
          <w:b/>
        </w:rPr>
        <w:t>ú</w:t>
      </w:r>
      <w:r w:rsidRPr="00156CCE">
        <w:rPr>
          <w:rFonts w:ascii="Tahoma" w:hAnsi="Tahoma" w:cs="Tahoma"/>
          <w:b/>
        </w:rPr>
        <w:t>n Laoghaire Port Facilities</w:t>
      </w:r>
      <w:r w:rsidRPr="000B56E0">
        <w:rPr>
          <w:rFonts w:ascii="Tahoma" w:hAnsi="Tahoma" w:cs="Tahoma"/>
        </w:rPr>
        <w:t>: the need to introduce a combined strategy, thereby lining operations, where D</w:t>
      </w:r>
      <w:r w:rsidR="00094D49">
        <w:rPr>
          <w:rFonts w:ascii="Tahoma" w:hAnsi="Tahoma" w:cs="Tahoma"/>
        </w:rPr>
        <w:t>ú</w:t>
      </w:r>
      <w:r w:rsidRPr="000B56E0">
        <w:rPr>
          <w:rFonts w:ascii="Tahoma" w:hAnsi="Tahoma" w:cs="Tahoma"/>
        </w:rPr>
        <w:t>n Laoghaire Port would support business transportation processes.  </w:t>
      </w:r>
    </w:p>
    <w:p w14:paraId="3FE55324" w14:textId="77777777" w:rsidR="00846E8B" w:rsidRPr="000B56E0" w:rsidRDefault="00846E8B" w:rsidP="000B56E0">
      <w:pPr>
        <w:jc w:val="both"/>
        <w:rPr>
          <w:rFonts w:ascii="Tahoma" w:hAnsi="Tahoma" w:cs="Tahoma"/>
        </w:rPr>
      </w:pPr>
    </w:p>
    <w:p w14:paraId="5BB3726E" w14:textId="77777777" w:rsidR="00846E8B" w:rsidRDefault="000B56E0" w:rsidP="000B56E0">
      <w:pPr>
        <w:jc w:val="both"/>
        <w:rPr>
          <w:rFonts w:ascii="Tahoma" w:hAnsi="Tahoma" w:cs="Tahoma"/>
          <w:u w:val="single"/>
        </w:rPr>
      </w:pPr>
      <w:r w:rsidRPr="000B56E0">
        <w:rPr>
          <w:rFonts w:ascii="Tahoma" w:hAnsi="Tahoma" w:cs="Tahoma"/>
        </w:rPr>
        <w:t xml:space="preserve">As stated, to support Dublin Port in scaling to full capacity by 2040, the GDA Transport Strategy must allow for the development of a Southern Port Access Route (SPAR) as a private road for port-related HGV traffic by Dublin Port itself. The construction of the SPAR is time critical. </w:t>
      </w:r>
      <w:r w:rsidRPr="000B56E0">
        <w:rPr>
          <w:rFonts w:ascii="Tahoma" w:hAnsi="Tahoma" w:cs="Tahoma"/>
          <w:u w:val="single"/>
        </w:rPr>
        <w:t>This debate must address the following  “is the Business and Tourism Services currently being delivered through Dublin Port going to remain a viable project.</w:t>
      </w:r>
    </w:p>
    <w:p w14:paraId="0E39C473" w14:textId="77777777" w:rsidR="00846E8B" w:rsidRDefault="00846E8B" w:rsidP="000B56E0">
      <w:pPr>
        <w:jc w:val="both"/>
        <w:rPr>
          <w:rFonts w:ascii="Tahoma" w:hAnsi="Tahoma" w:cs="Tahoma"/>
          <w:u w:val="single"/>
        </w:rPr>
      </w:pPr>
    </w:p>
    <w:p w14:paraId="59322520" w14:textId="745924ED" w:rsidR="000B56E0" w:rsidRDefault="000B56E0" w:rsidP="000B56E0">
      <w:pPr>
        <w:jc w:val="both"/>
        <w:rPr>
          <w:rFonts w:ascii="Tahoma" w:hAnsi="Tahoma" w:cs="Tahoma"/>
        </w:rPr>
      </w:pPr>
      <w:r w:rsidRPr="000B56E0">
        <w:rPr>
          <w:rFonts w:ascii="Tahoma" w:hAnsi="Tahoma" w:cs="Tahoma"/>
        </w:rPr>
        <w:t>Is there an business opportunity or a social need to develop D</w:t>
      </w:r>
      <w:r w:rsidR="00094D49">
        <w:rPr>
          <w:rFonts w:ascii="Tahoma" w:hAnsi="Tahoma" w:cs="Tahoma"/>
        </w:rPr>
        <w:t>ú</w:t>
      </w:r>
      <w:r w:rsidRPr="000B56E0">
        <w:rPr>
          <w:rFonts w:ascii="Tahoma" w:hAnsi="Tahoma" w:cs="Tahoma"/>
        </w:rPr>
        <w:t xml:space="preserve">n Laoghaire Port to match the creation of a new Dublin Port infrastructure, which is expected to be completed </w:t>
      </w:r>
      <w:proofErr w:type="gramStart"/>
      <w:r w:rsidRPr="000B56E0">
        <w:rPr>
          <w:rFonts w:ascii="Tahoma" w:hAnsi="Tahoma" w:cs="Tahoma"/>
        </w:rPr>
        <w:t>2040.</w:t>
      </w:r>
      <w:proofErr w:type="gramEnd"/>
    </w:p>
    <w:p w14:paraId="73C7230D" w14:textId="77777777" w:rsidR="00846E8B" w:rsidRDefault="00846E8B" w:rsidP="000B56E0">
      <w:pPr>
        <w:jc w:val="both"/>
        <w:rPr>
          <w:rFonts w:ascii="Tahoma" w:hAnsi="Tahoma" w:cs="Tahoma"/>
        </w:rPr>
      </w:pPr>
    </w:p>
    <w:p w14:paraId="39988F2D" w14:textId="77777777" w:rsidR="00846E8B" w:rsidRDefault="00846E8B" w:rsidP="000B56E0">
      <w:pPr>
        <w:jc w:val="both"/>
        <w:rPr>
          <w:rFonts w:ascii="Tahoma" w:hAnsi="Tahoma" w:cs="Tahoma"/>
        </w:rPr>
      </w:pPr>
      <w:r>
        <w:rPr>
          <w:rFonts w:ascii="Tahoma" w:hAnsi="Tahoma" w:cs="Tahoma"/>
        </w:rPr>
        <w:t>Our concern here is recently stated objectives of Dublin Port Authority to limit/stop the Cruise Ships coming to Dublin.</w:t>
      </w:r>
    </w:p>
    <w:p w14:paraId="2CB98917" w14:textId="77777777" w:rsidR="00846E8B" w:rsidRDefault="00846E8B" w:rsidP="000B56E0">
      <w:pPr>
        <w:jc w:val="both"/>
        <w:rPr>
          <w:rFonts w:ascii="Tahoma" w:hAnsi="Tahoma" w:cs="Tahoma"/>
        </w:rPr>
      </w:pPr>
    </w:p>
    <w:p w14:paraId="64CD05BB" w14:textId="496733E5" w:rsidR="00846E8B" w:rsidRPr="000B56E0" w:rsidRDefault="00846E8B" w:rsidP="000B56E0">
      <w:pPr>
        <w:jc w:val="both"/>
        <w:rPr>
          <w:rFonts w:ascii="Tahoma" w:hAnsi="Tahoma" w:cs="Tahoma"/>
        </w:rPr>
      </w:pPr>
      <w:r>
        <w:rPr>
          <w:rFonts w:ascii="Tahoma" w:hAnsi="Tahoma" w:cs="Tahoma"/>
        </w:rPr>
        <w:lastRenderedPageBreak/>
        <w:t>And as D</w:t>
      </w:r>
      <w:r w:rsidR="00094D49">
        <w:rPr>
          <w:rFonts w:ascii="Tahoma" w:hAnsi="Tahoma" w:cs="Tahoma"/>
        </w:rPr>
        <w:t>ú</w:t>
      </w:r>
      <w:r>
        <w:rPr>
          <w:rFonts w:ascii="Tahoma" w:hAnsi="Tahoma" w:cs="Tahoma"/>
        </w:rPr>
        <w:t xml:space="preserve">n Laoghaire Port already has a plethora of Cruise Ships coming in 2022 alone, there must be a strategy, from a tourism perspective, along our coastline, to integrate this into your strategy. </w:t>
      </w:r>
    </w:p>
    <w:p w14:paraId="2861B0A0" w14:textId="77777777" w:rsidR="000B56E0" w:rsidRPr="000B56E0" w:rsidRDefault="000B56E0" w:rsidP="000B56E0">
      <w:pPr>
        <w:jc w:val="both"/>
        <w:rPr>
          <w:rFonts w:ascii="Tahoma" w:hAnsi="Tahoma" w:cs="Tahoma"/>
        </w:rPr>
      </w:pPr>
    </w:p>
    <w:p w14:paraId="46C1ADDC" w14:textId="77777777" w:rsidR="000B56E0" w:rsidRPr="00156CCE" w:rsidRDefault="000B56E0" w:rsidP="000B56E0">
      <w:pPr>
        <w:jc w:val="both"/>
        <w:rPr>
          <w:rFonts w:ascii="Tahoma" w:hAnsi="Tahoma" w:cs="Tahoma"/>
          <w:b/>
          <w:u w:val="single"/>
        </w:rPr>
      </w:pPr>
      <w:r w:rsidRPr="00156CCE">
        <w:rPr>
          <w:rFonts w:ascii="Tahoma" w:hAnsi="Tahoma" w:cs="Tahoma"/>
          <w:b/>
          <w:u w:val="single"/>
        </w:rPr>
        <w:t>Rail Freight Strategy 2040</w:t>
      </w:r>
    </w:p>
    <w:p w14:paraId="0F37B28F" w14:textId="3DA85660" w:rsidR="000B56E0" w:rsidRPr="000B56E0" w:rsidRDefault="000B56E0" w:rsidP="000B56E0">
      <w:pPr>
        <w:jc w:val="both"/>
        <w:rPr>
          <w:rFonts w:ascii="Tahoma" w:hAnsi="Tahoma" w:cs="Tahoma"/>
        </w:rPr>
      </w:pPr>
      <w:r w:rsidRPr="000B56E0">
        <w:rPr>
          <w:rFonts w:ascii="Tahoma" w:hAnsi="Tahoma" w:cs="Tahoma"/>
        </w:rPr>
        <w:t>The ten-year strategy for the road haulage sector could benefit more if a strategy linking D</w:t>
      </w:r>
      <w:r w:rsidR="004F7923">
        <w:rPr>
          <w:rFonts w:ascii="Tahoma" w:hAnsi="Tahoma" w:cs="Tahoma"/>
        </w:rPr>
        <w:t>ú</w:t>
      </w:r>
      <w:r w:rsidRPr="000B56E0">
        <w:rPr>
          <w:rFonts w:ascii="Tahoma" w:hAnsi="Tahoma" w:cs="Tahoma"/>
        </w:rPr>
        <w:t>n Laoghaire Port Ferries with the Irish National Freight and Passenger train services was developed.</w:t>
      </w:r>
    </w:p>
    <w:p w14:paraId="66C9BF0F" w14:textId="569F12AE" w:rsidR="000B56E0" w:rsidRDefault="000B56E0" w:rsidP="000B56E0">
      <w:pPr>
        <w:jc w:val="both"/>
        <w:rPr>
          <w:rFonts w:ascii="Tahoma" w:hAnsi="Tahoma" w:cs="Tahoma"/>
        </w:rPr>
      </w:pPr>
      <w:r w:rsidRPr="000B56E0">
        <w:rPr>
          <w:rFonts w:ascii="Tahoma" w:hAnsi="Tahoma" w:cs="Tahoma"/>
        </w:rPr>
        <w:t>Such linking would benefit Ireland’s business and be of particular interest to D</w:t>
      </w:r>
      <w:r w:rsidR="004F7923">
        <w:rPr>
          <w:rFonts w:ascii="Tahoma" w:hAnsi="Tahoma" w:cs="Tahoma"/>
        </w:rPr>
        <w:t>ú</w:t>
      </w:r>
      <w:r w:rsidRPr="000B56E0">
        <w:rPr>
          <w:rFonts w:ascii="Tahoma" w:hAnsi="Tahoma" w:cs="Tahoma"/>
        </w:rPr>
        <w:t>n Laoghaire Business fraternity.   </w:t>
      </w:r>
    </w:p>
    <w:p w14:paraId="64B39B9B" w14:textId="77777777" w:rsidR="006428B1" w:rsidRDefault="006428B1" w:rsidP="000B56E0">
      <w:pPr>
        <w:jc w:val="both"/>
        <w:rPr>
          <w:rFonts w:ascii="Tahoma" w:hAnsi="Tahoma" w:cs="Tahoma"/>
        </w:rPr>
      </w:pPr>
    </w:p>
    <w:p w14:paraId="59657E7F" w14:textId="77777777" w:rsidR="006428B1" w:rsidRDefault="006428B1" w:rsidP="000B56E0">
      <w:pPr>
        <w:jc w:val="both"/>
        <w:rPr>
          <w:rFonts w:ascii="Tahoma" w:hAnsi="Tahoma" w:cs="Tahoma"/>
          <w:b/>
        </w:rPr>
      </w:pPr>
      <w:r w:rsidRPr="006428B1">
        <w:rPr>
          <w:rFonts w:ascii="Tahoma" w:hAnsi="Tahoma" w:cs="Tahoma"/>
          <w:b/>
        </w:rPr>
        <w:t>Rural Transport Strategy – with a particular focus on the Dublin Mountains</w:t>
      </w:r>
    </w:p>
    <w:p w14:paraId="25B2AB46" w14:textId="77777777" w:rsidR="006428B1" w:rsidRDefault="006428B1" w:rsidP="000B56E0">
      <w:pPr>
        <w:jc w:val="both"/>
        <w:rPr>
          <w:rFonts w:ascii="Tahoma" w:hAnsi="Tahoma" w:cs="Tahoma"/>
        </w:rPr>
      </w:pPr>
      <w:r>
        <w:rPr>
          <w:rFonts w:ascii="Tahoma" w:hAnsi="Tahoma" w:cs="Tahoma"/>
        </w:rPr>
        <w:t>The areas at the foothills of the Dublin Mountains are ear-marked for huge development within the next 10 years.</w:t>
      </w:r>
    </w:p>
    <w:p w14:paraId="52616DCD" w14:textId="77777777" w:rsidR="006428B1" w:rsidRDefault="006428B1" w:rsidP="000B56E0">
      <w:pPr>
        <w:jc w:val="both"/>
        <w:rPr>
          <w:rFonts w:ascii="Tahoma" w:hAnsi="Tahoma" w:cs="Tahoma"/>
        </w:rPr>
      </w:pPr>
    </w:p>
    <w:p w14:paraId="7EBE3559" w14:textId="77777777" w:rsidR="006428B1" w:rsidRDefault="006428B1" w:rsidP="000B56E0">
      <w:pPr>
        <w:jc w:val="both"/>
        <w:rPr>
          <w:rFonts w:ascii="Tahoma" w:hAnsi="Tahoma" w:cs="Tahoma"/>
        </w:rPr>
      </w:pPr>
      <w:r>
        <w:rPr>
          <w:rFonts w:ascii="Tahoma" w:hAnsi="Tahoma" w:cs="Tahoma"/>
        </w:rPr>
        <w:t>And as the Dublin Mountains are the “lungs of Greater Dublin” there should be inclusion of a strategy for both tourism as well as locals to have improved public transport access to the Dublin Mountains as well as the Coast.</w:t>
      </w:r>
    </w:p>
    <w:p w14:paraId="62119C67" w14:textId="77777777" w:rsidR="006428B1" w:rsidRDefault="006428B1" w:rsidP="000B56E0">
      <w:pPr>
        <w:jc w:val="both"/>
        <w:rPr>
          <w:rFonts w:ascii="Tahoma" w:hAnsi="Tahoma" w:cs="Tahoma"/>
        </w:rPr>
      </w:pPr>
    </w:p>
    <w:p w14:paraId="58AA0C09" w14:textId="77777777" w:rsidR="006428B1" w:rsidRPr="006428B1" w:rsidRDefault="006428B1" w:rsidP="000B56E0">
      <w:pPr>
        <w:jc w:val="both"/>
        <w:rPr>
          <w:rFonts w:ascii="Tahoma" w:hAnsi="Tahoma" w:cs="Tahoma"/>
        </w:rPr>
      </w:pPr>
      <w:r>
        <w:rPr>
          <w:rFonts w:ascii="Tahoma" w:hAnsi="Tahoma" w:cs="Tahoma"/>
        </w:rPr>
        <w:t xml:space="preserve">DLR ‘s slogan is from The Mountains to the Sea – and this must feature in the strategy up to 2040. </w:t>
      </w:r>
    </w:p>
    <w:p w14:paraId="0E9C8F56" w14:textId="77777777" w:rsidR="000B56E0" w:rsidRPr="000B56E0" w:rsidRDefault="000B56E0" w:rsidP="000B56E0">
      <w:pPr>
        <w:jc w:val="both"/>
        <w:rPr>
          <w:rFonts w:ascii="Tahoma" w:hAnsi="Tahoma" w:cs="Tahoma"/>
        </w:rPr>
      </w:pPr>
    </w:p>
    <w:p w14:paraId="27339675" w14:textId="77777777" w:rsidR="00156CCE" w:rsidRPr="00156CCE" w:rsidRDefault="006428B1" w:rsidP="000B56E0">
      <w:pPr>
        <w:jc w:val="both"/>
        <w:rPr>
          <w:rFonts w:ascii="Tahoma" w:hAnsi="Tahoma" w:cs="Tahoma"/>
          <w:b/>
          <w:u w:val="single"/>
        </w:rPr>
      </w:pPr>
      <w:r>
        <w:rPr>
          <w:rFonts w:ascii="Tahoma" w:hAnsi="Tahoma" w:cs="Tahoma"/>
          <w:b/>
          <w:u w:val="single"/>
        </w:rPr>
        <w:t xml:space="preserve">4. </w:t>
      </w:r>
      <w:proofErr w:type="spellStart"/>
      <w:r w:rsidR="00156CCE" w:rsidRPr="00156CCE">
        <w:rPr>
          <w:rFonts w:ascii="Tahoma" w:hAnsi="Tahoma" w:cs="Tahoma"/>
          <w:b/>
          <w:u w:val="single"/>
        </w:rPr>
        <w:t>Ebiking</w:t>
      </w:r>
      <w:proofErr w:type="spellEnd"/>
      <w:r w:rsidR="00156CCE" w:rsidRPr="00156CCE">
        <w:rPr>
          <w:rFonts w:ascii="Tahoma" w:hAnsi="Tahoma" w:cs="Tahoma"/>
          <w:b/>
          <w:u w:val="single"/>
        </w:rPr>
        <w:t>/</w:t>
      </w:r>
      <w:proofErr w:type="spellStart"/>
      <w:r w:rsidR="00156CCE" w:rsidRPr="00156CCE">
        <w:rPr>
          <w:rFonts w:ascii="Tahoma" w:hAnsi="Tahoma" w:cs="Tahoma"/>
          <w:b/>
          <w:u w:val="single"/>
        </w:rPr>
        <w:t>Escooters</w:t>
      </w:r>
      <w:proofErr w:type="spellEnd"/>
    </w:p>
    <w:p w14:paraId="011FD389" w14:textId="77777777" w:rsidR="00156CCE" w:rsidRPr="00156CCE" w:rsidRDefault="00156CCE" w:rsidP="000B56E0">
      <w:pPr>
        <w:jc w:val="both"/>
        <w:rPr>
          <w:rFonts w:ascii="Tahoma" w:hAnsi="Tahoma" w:cs="Tahoma"/>
          <w:b/>
          <w:u w:val="single"/>
        </w:rPr>
      </w:pPr>
    </w:p>
    <w:p w14:paraId="3D02D7C1" w14:textId="77777777" w:rsidR="000B56E0" w:rsidRPr="00156CCE" w:rsidRDefault="000B56E0" w:rsidP="000B56E0">
      <w:pPr>
        <w:jc w:val="both"/>
        <w:rPr>
          <w:rFonts w:ascii="Tahoma" w:hAnsi="Tahoma" w:cs="Tahoma"/>
          <w:b/>
          <w:u w:val="single"/>
        </w:rPr>
      </w:pPr>
      <w:r w:rsidRPr="00156CCE">
        <w:rPr>
          <w:rFonts w:ascii="Tahoma" w:hAnsi="Tahoma" w:cs="Tahoma"/>
          <w:b/>
          <w:u w:val="single"/>
        </w:rPr>
        <w:t>Linking Cycling and Personal Mobility Devices.</w:t>
      </w:r>
    </w:p>
    <w:p w14:paraId="311BEEAB" w14:textId="77777777" w:rsidR="00156CCE" w:rsidRPr="00156CCE" w:rsidRDefault="00156CCE" w:rsidP="000B56E0">
      <w:pPr>
        <w:jc w:val="both"/>
        <w:rPr>
          <w:rFonts w:ascii="Tahoma" w:hAnsi="Tahoma" w:cs="Tahoma"/>
          <w:b/>
          <w:u w:val="single"/>
        </w:rPr>
      </w:pPr>
    </w:p>
    <w:p w14:paraId="179FD61D" w14:textId="0043F3CF" w:rsidR="000B56E0" w:rsidRPr="000B56E0" w:rsidRDefault="000B56E0" w:rsidP="000B56E0">
      <w:pPr>
        <w:jc w:val="both"/>
        <w:rPr>
          <w:rFonts w:ascii="Tahoma" w:hAnsi="Tahoma" w:cs="Tahoma"/>
        </w:rPr>
      </w:pPr>
      <w:r w:rsidRPr="000B56E0">
        <w:rPr>
          <w:rFonts w:ascii="Tahoma" w:hAnsi="Tahoma" w:cs="Tahoma"/>
        </w:rPr>
        <w:t xml:space="preserve">Evaluating a </w:t>
      </w:r>
      <w:proofErr w:type="gramStart"/>
      <w:r w:rsidRPr="000B56E0">
        <w:rPr>
          <w:rFonts w:ascii="Tahoma" w:hAnsi="Tahoma" w:cs="Tahoma"/>
        </w:rPr>
        <w:t>plan for the future</w:t>
      </w:r>
      <w:proofErr w:type="gramEnd"/>
      <w:r w:rsidRPr="000B56E0">
        <w:rPr>
          <w:rFonts w:ascii="Tahoma" w:hAnsi="Tahoma" w:cs="Tahoma"/>
        </w:rPr>
        <w:t xml:space="preserve"> will have to include information pertaining to the safe use and management of Bicycle Parking including parking for Electric Bicycles and Electric Scooter facilities, including safe charging and secure areas, near </w:t>
      </w:r>
      <w:r w:rsidR="003554FF">
        <w:rPr>
          <w:rFonts w:ascii="Tahoma" w:hAnsi="Tahoma" w:cs="Tahoma"/>
        </w:rPr>
        <w:t>Bus</w:t>
      </w:r>
      <w:r w:rsidR="00B210D4">
        <w:rPr>
          <w:rFonts w:ascii="Tahoma" w:hAnsi="Tahoma" w:cs="Tahoma"/>
        </w:rPr>
        <w:t xml:space="preserve"> intersection</w:t>
      </w:r>
      <w:r w:rsidR="00BC28B4">
        <w:rPr>
          <w:rFonts w:ascii="Tahoma" w:hAnsi="Tahoma" w:cs="Tahoma"/>
        </w:rPr>
        <w:t>s</w:t>
      </w:r>
      <w:r w:rsidR="003554FF">
        <w:rPr>
          <w:rFonts w:ascii="Tahoma" w:hAnsi="Tahoma" w:cs="Tahoma"/>
        </w:rPr>
        <w:t xml:space="preserve">, </w:t>
      </w:r>
      <w:r w:rsidRPr="000B56E0">
        <w:rPr>
          <w:rFonts w:ascii="Tahoma" w:hAnsi="Tahoma" w:cs="Tahoma"/>
        </w:rPr>
        <w:t>Train, Dart and LUAS Stations. While the legal debate re the use of Electric Scooters is on-going.</w:t>
      </w:r>
    </w:p>
    <w:p w14:paraId="69E5CEA7" w14:textId="77777777" w:rsidR="000B56E0" w:rsidRDefault="000B56E0" w:rsidP="000B56E0">
      <w:pPr>
        <w:jc w:val="both"/>
        <w:rPr>
          <w:rFonts w:ascii="Tahoma" w:hAnsi="Tahoma" w:cs="Tahoma"/>
        </w:rPr>
      </w:pPr>
      <w:r w:rsidRPr="000B56E0">
        <w:rPr>
          <w:rFonts w:ascii="Tahoma" w:hAnsi="Tahoma" w:cs="Tahoma"/>
        </w:rPr>
        <w:t>Having regard to the actual financial costs of purchasing Bicycles, including Electric Bicycles and Electric |Scooters while thinking of evolving futuristic social constructive controls processes.</w:t>
      </w:r>
    </w:p>
    <w:p w14:paraId="3035DEBF" w14:textId="77777777" w:rsidR="00156CCE" w:rsidRDefault="00156CCE" w:rsidP="000B56E0">
      <w:pPr>
        <w:jc w:val="both"/>
        <w:rPr>
          <w:rFonts w:ascii="Tahoma" w:hAnsi="Tahoma" w:cs="Tahoma"/>
        </w:rPr>
      </w:pPr>
    </w:p>
    <w:p w14:paraId="1DAF0574" w14:textId="77777777" w:rsidR="00156CCE" w:rsidRPr="000B56E0" w:rsidRDefault="00156CCE" w:rsidP="000B56E0">
      <w:pPr>
        <w:jc w:val="both"/>
        <w:rPr>
          <w:rFonts w:ascii="Tahoma" w:hAnsi="Tahoma" w:cs="Tahoma"/>
        </w:rPr>
      </w:pPr>
      <w:r>
        <w:rPr>
          <w:rFonts w:ascii="Tahoma" w:hAnsi="Tahoma" w:cs="Tahoma"/>
        </w:rPr>
        <w:t xml:space="preserve">This should also include the provision of Battery Swop Stations, as well as Battery Charging areas. </w:t>
      </w:r>
    </w:p>
    <w:p w14:paraId="5E70F23B" w14:textId="77777777" w:rsidR="000B56E0" w:rsidRDefault="000B56E0" w:rsidP="000B56E0">
      <w:pPr>
        <w:jc w:val="both"/>
        <w:rPr>
          <w:rFonts w:ascii="Tahoma" w:hAnsi="Tahoma" w:cs="Tahoma"/>
        </w:rPr>
      </w:pPr>
    </w:p>
    <w:p w14:paraId="2E099907" w14:textId="77777777" w:rsidR="00156CCE" w:rsidRDefault="00156CCE" w:rsidP="000B56E0">
      <w:pPr>
        <w:jc w:val="both"/>
        <w:rPr>
          <w:rFonts w:ascii="Tahoma" w:hAnsi="Tahoma" w:cs="Tahoma"/>
        </w:rPr>
      </w:pPr>
    </w:p>
    <w:p w14:paraId="414061FB" w14:textId="77777777" w:rsidR="00156CCE" w:rsidRPr="000B56E0" w:rsidRDefault="00156CCE" w:rsidP="000B56E0">
      <w:pPr>
        <w:jc w:val="both"/>
        <w:rPr>
          <w:rFonts w:ascii="Tahoma" w:hAnsi="Tahoma" w:cs="Tahoma"/>
        </w:rPr>
      </w:pPr>
      <w:r>
        <w:rPr>
          <w:rFonts w:ascii="Tahoma" w:hAnsi="Tahoma" w:cs="Tahoma"/>
        </w:rPr>
        <w:t>And one area of concern</w:t>
      </w:r>
    </w:p>
    <w:p w14:paraId="5DFBBC1D" w14:textId="77777777" w:rsidR="000B56E0" w:rsidRDefault="000B56E0" w:rsidP="000B56E0">
      <w:pPr>
        <w:jc w:val="both"/>
        <w:rPr>
          <w:rFonts w:ascii="Tahoma" w:hAnsi="Tahoma" w:cs="Tahoma"/>
        </w:rPr>
      </w:pPr>
      <w:r w:rsidRPr="000B56E0">
        <w:rPr>
          <w:rFonts w:ascii="Tahoma" w:hAnsi="Tahoma" w:cs="Tahoma"/>
        </w:rPr>
        <w:t>It must be remembered that in December 2021, London Transportation prohibited the carriage of Electric Bicycles and Electric Scooters on board London Transportation facilities.</w:t>
      </w:r>
    </w:p>
    <w:p w14:paraId="1D6C8DE3" w14:textId="77777777" w:rsidR="00156CCE" w:rsidRPr="000B56E0" w:rsidRDefault="00156CCE" w:rsidP="000B56E0">
      <w:pPr>
        <w:jc w:val="both"/>
        <w:rPr>
          <w:rFonts w:ascii="Tahoma" w:hAnsi="Tahoma" w:cs="Tahoma"/>
        </w:rPr>
      </w:pPr>
    </w:p>
    <w:p w14:paraId="35CE9DEE" w14:textId="77777777" w:rsidR="00DB1661" w:rsidRDefault="000B56E0" w:rsidP="000B56E0">
      <w:pPr>
        <w:jc w:val="both"/>
        <w:rPr>
          <w:rFonts w:ascii="Tahoma" w:hAnsi="Tahoma" w:cs="Tahoma"/>
        </w:rPr>
      </w:pPr>
      <w:r w:rsidRPr="000B56E0">
        <w:rPr>
          <w:rFonts w:ascii="Tahoma" w:hAnsi="Tahoma" w:cs="Tahoma"/>
        </w:rPr>
        <w:t>This prohibition results from the increasing number of Lithium Battery Fires which have occurred and is related to the Fire Brigades difficulty in putting out those Lithium Battery fires.   </w:t>
      </w:r>
      <w:r w:rsidR="00156CCE">
        <w:rPr>
          <w:rFonts w:ascii="Tahoma" w:hAnsi="Tahoma" w:cs="Tahoma"/>
        </w:rPr>
        <w:t>These fire hazards must be looked at, when developing these</w:t>
      </w:r>
      <w:r w:rsidR="00DB1661">
        <w:rPr>
          <w:rFonts w:ascii="Tahoma" w:hAnsi="Tahoma" w:cs="Tahoma"/>
        </w:rPr>
        <w:t xml:space="preserve">     </w:t>
      </w:r>
      <w:r w:rsidR="00156CCE">
        <w:rPr>
          <w:rFonts w:ascii="Tahoma" w:hAnsi="Tahoma" w:cs="Tahoma"/>
        </w:rPr>
        <w:t xml:space="preserve"> </w:t>
      </w:r>
      <w:r w:rsidR="00DB1661">
        <w:rPr>
          <w:rFonts w:ascii="Tahoma" w:hAnsi="Tahoma" w:cs="Tahoma"/>
        </w:rPr>
        <w:t>s</w:t>
      </w:r>
      <w:r w:rsidR="00156CCE">
        <w:rPr>
          <w:rFonts w:ascii="Tahoma" w:hAnsi="Tahoma" w:cs="Tahoma"/>
        </w:rPr>
        <w:t xml:space="preserve">trategies.  </w:t>
      </w:r>
    </w:p>
    <w:p w14:paraId="688BFFC6" w14:textId="492EFB0D" w:rsidR="000B56E0" w:rsidRPr="000B56E0" w:rsidRDefault="00156CCE" w:rsidP="000B56E0">
      <w:pPr>
        <w:jc w:val="both"/>
        <w:rPr>
          <w:rFonts w:ascii="Tahoma" w:hAnsi="Tahoma" w:cs="Tahoma"/>
        </w:rPr>
      </w:pPr>
      <w:r>
        <w:rPr>
          <w:rFonts w:ascii="Tahoma" w:hAnsi="Tahoma" w:cs="Tahoma"/>
        </w:rPr>
        <w:lastRenderedPageBreak/>
        <w:t xml:space="preserve"> </w:t>
      </w:r>
    </w:p>
    <w:p w14:paraId="369737D9" w14:textId="0DB59144" w:rsidR="00210DD8" w:rsidRDefault="00210DD8" w:rsidP="00DB1661">
      <w:pPr>
        <w:jc w:val="both"/>
        <w:rPr>
          <w:rFonts w:ascii="Tahoma" w:hAnsi="Tahoma" w:cs="Tahoma"/>
          <w:b/>
          <w:bCs/>
          <w:lang w:val="en-IE"/>
        </w:rPr>
      </w:pPr>
      <w:r w:rsidRPr="00B210D4">
        <w:rPr>
          <w:rFonts w:ascii="Tahoma" w:hAnsi="Tahoma" w:cs="Tahoma"/>
          <w:b/>
          <w:bCs/>
          <w:lang w:val="en-IE"/>
        </w:rPr>
        <w:t>The CEO, President and Board of DLR Chamber</w:t>
      </w:r>
    </w:p>
    <w:p w14:paraId="0992A82F" w14:textId="77777777" w:rsidR="001027BB" w:rsidRPr="00B210D4" w:rsidRDefault="001027BB" w:rsidP="00DB1661">
      <w:pPr>
        <w:jc w:val="both"/>
        <w:rPr>
          <w:rFonts w:ascii="Tahoma" w:hAnsi="Tahoma" w:cs="Tahoma"/>
          <w:b/>
          <w:bCs/>
          <w:lang w:val="en-IE"/>
        </w:rPr>
      </w:pPr>
    </w:p>
    <w:p w14:paraId="62465D91" w14:textId="77777777" w:rsidR="000E0F59" w:rsidRPr="00B210D4" w:rsidRDefault="000E0F59">
      <w:pPr>
        <w:rPr>
          <w:rFonts w:ascii="Tahoma" w:hAnsi="Tahoma" w:cs="Tahoma"/>
          <w:b/>
          <w:bCs/>
        </w:rPr>
      </w:pPr>
    </w:p>
    <w:p w14:paraId="4080666E" w14:textId="23A9A681" w:rsidR="00E50319" w:rsidRPr="00B210D4" w:rsidRDefault="00E50319">
      <w:pPr>
        <w:rPr>
          <w:rFonts w:ascii="Tahoma" w:hAnsi="Tahoma" w:cs="Tahoma"/>
          <w:b/>
          <w:bCs/>
        </w:rPr>
      </w:pPr>
      <w:r w:rsidRPr="00B210D4">
        <w:rPr>
          <w:rFonts w:ascii="Tahoma" w:hAnsi="Tahoma" w:cs="Tahoma"/>
          <w:b/>
          <w:bCs/>
        </w:rPr>
        <w:t>D</w:t>
      </w:r>
      <w:r w:rsidR="00B210D4" w:rsidRPr="00B210D4">
        <w:rPr>
          <w:rFonts w:ascii="Tahoma" w:hAnsi="Tahoma" w:cs="Tahoma"/>
          <w:b/>
          <w:bCs/>
        </w:rPr>
        <w:t>ú</w:t>
      </w:r>
      <w:r w:rsidRPr="00B210D4">
        <w:rPr>
          <w:rFonts w:ascii="Tahoma" w:hAnsi="Tahoma" w:cs="Tahoma"/>
          <w:b/>
          <w:bCs/>
        </w:rPr>
        <w:t>n Laoghaire Rathdown Chamber of Commerce</w:t>
      </w:r>
    </w:p>
    <w:p w14:paraId="18E6733D" w14:textId="77777777" w:rsidR="00EF2AD6" w:rsidRPr="00B210D4" w:rsidRDefault="00210DD8">
      <w:pPr>
        <w:rPr>
          <w:rFonts w:ascii="Tahoma" w:hAnsi="Tahoma" w:cs="Tahoma"/>
          <w:b/>
          <w:bCs/>
        </w:rPr>
      </w:pPr>
      <w:r w:rsidRPr="00B210D4">
        <w:rPr>
          <w:rFonts w:ascii="Tahoma" w:hAnsi="Tahoma" w:cs="Tahoma"/>
          <w:b/>
          <w:bCs/>
        </w:rPr>
        <w:t xml:space="preserve">January 2022 </w:t>
      </w:r>
    </w:p>
    <w:p w14:paraId="5BDFA681" w14:textId="4CE42FBF" w:rsidR="00EF2AD6" w:rsidRDefault="00FC0957">
      <w:pPr>
        <w:rPr>
          <w:rFonts w:ascii="Tahoma" w:hAnsi="Tahoma" w:cs="Tahoma"/>
        </w:rPr>
      </w:pPr>
      <w:hyperlink r:id="rId9" w:history="1">
        <w:r w:rsidR="00EF2AD6" w:rsidRPr="000B56E0">
          <w:rPr>
            <w:rStyle w:val="Hyperlink"/>
            <w:rFonts w:ascii="Tahoma" w:hAnsi="Tahoma" w:cs="Tahoma"/>
          </w:rPr>
          <w:t>www.dlchamber.ie</w:t>
        </w:r>
      </w:hyperlink>
      <w:r w:rsidR="00EF2AD6" w:rsidRPr="000B56E0">
        <w:rPr>
          <w:rFonts w:ascii="Tahoma" w:hAnsi="Tahoma" w:cs="Tahoma"/>
        </w:rPr>
        <w:t xml:space="preserve"> </w:t>
      </w:r>
    </w:p>
    <w:p w14:paraId="69089D88" w14:textId="77777777" w:rsidR="001027BB" w:rsidRPr="000B56E0" w:rsidRDefault="001027BB">
      <w:pPr>
        <w:rPr>
          <w:rFonts w:ascii="Tahoma" w:hAnsi="Tahoma" w:cs="Tahoma"/>
        </w:rPr>
      </w:pPr>
    </w:p>
    <w:p w14:paraId="14209214" w14:textId="706FA75E" w:rsidR="00891B36" w:rsidRPr="000B56E0" w:rsidRDefault="00891B36">
      <w:pPr>
        <w:rPr>
          <w:rFonts w:ascii="Tahoma" w:hAnsi="Tahoma" w:cs="Tahoma"/>
        </w:rPr>
      </w:pPr>
    </w:p>
    <w:p w14:paraId="4090BC84" w14:textId="6B0ED5B6" w:rsidR="00EF2AD6" w:rsidRPr="001027BB" w:rsidRDefault="001027BB" w:rsidP="001027BB">
      <w:pPr>
        <w:jc w:val="center"/>
        <w:rPr>
          <w:rFonts w:ascii="Tahoma" w:hAnsi="Tahoma" w:cs="Tahoma"/>
          <w:b/>
          <w:bCs/>
        </w:rPr>
      </w:pPr>
      <w:r w:rsidRPr="001027BB">
        <w:rPr>
          <w:rFonts w:ascii="Tahoma" w:hAnsi="Tahoma" w:cs="Tahoma"/>
          <w:b/>
          <w:bCs/>
        </w:rPr>
        <w:t>Corporate Members</w:t>
      </w:r>
    </w:p>
    <w:p w14:paraId="0B9CF716" w14:textId="02CF4CAA" w:rsidR="00891B36" w:rsidRPr="000B56E0" w:rsidRDefault="001027BB">
      <w:pPr>
        <w:rPr>
          <w:rFonts w:ascii="Tahoma" w:hAnsi="Tahoma" w:cs="Tahoma"/>
        </w:rPr>
      </w:pPr>
      <w:r>
        <w:rPr>
          <w:noProof/>
        </w:rPr>
        <w:drawing>
          <wp:inline distT="0" distB="0" distL="0" distR="0" wp14:anchorId="65BCBF7E" wp14:editId="5F81D68C">
            <wp:extent cx="5667375" cy="653415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6534150"/>
                    </a:xfrm>
                    <a:prstGeom prst="rect">
                      <a:avLst/>
                    </a:prstGeom>
                    <a:noFill/>
                    <a:ln>
                      <a:noFill/>
                    </a:ln>
                  </pic:spPr>
                </pic:pic>
              </a:graphicData>
            </a:graphic>
          </wp:inline>
        </w:drawing>
      </w:r>
    </w:p>
    <w:sectPr w:rsidR="00891B36" w:rsidRPr="000B56E0" w:rsidSect="000F24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FE8F" w14:textId="77777777" w:rsidR="00FC0957" w:rsidRDefault="00FC0957" w:rsidP="009F1201">
      <w:r>
        <w:separator/>
      </w:r>
    </w:p>
  </w:endnote>
  <w:endnote w:type="continuationSeparator" w:id="0">
    <w:p w14:paraId="44CEDB16" w14:textId="77777777" w:rsidR="00FC0957" w:rsidRDefault="00FC0957" w:rsidP="009F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12358"/>
      <w:docPartObj>
        <w:docPartGallery w:val="Page Numbers (Bottom of Page)"/>
        <w:docPartUnique/>
      </w:docPartObj>
    </w:sdtPr>
    <w:sdtEndPr>
      <w:rPr>
        <w:noProof/>
      </w:rPr>
    </w:sdtEndPr>
    <w:sdtContent>
      <w:p w14:paraId="5A14C11D" w14:textId="77777777" w:rsidR="00156CCE" w:rsidRDefault="00FC0957">
        <w:pPr>
          <w:pStyle w:val="Footer"/>
          <w:jc w:val="center"/>
        </w:pPr>
        <w:r>
          <w:fldChar w:fldCharType="begin"/>
        </w:r>
        <w:r>
          <w:instrText xml:space="preserve"> PAGE   \* MERGEFORMAT </w:instrText>
        </w:r>
        <w:r>
          <w:fldChar w:fldCharType="separate"/>
        </w:r>
        <w:r w:rsidR="006428B1">
          <w:rPr>
            <w:noProof/>
          </w:rPr>
          <w:t>1</w:t>
        </w:r>
        <w:r>
          <w:rPr>
            <w:noProof/>
          </w:rPr>
          <w:fldChar w:fldCharType="end"/>
        </w:r>
      </w:p>
    </w:sdtContent>
  </w:sdt>
  <w:p w14:paraId="69416AF2" w14:textId="77777777" w:rsidR="00156CCE" w:rsidRDefault="0015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C8B2" w14:textId="77777777" w:rsidR="00FC0957" w:rsidRDefault="00FC0957" w:rsidP="009F1201">
      <w:r>
        <w:separator/>
      </w:r>
    </w:p>
  </w:footnote>
  <w:footnote w:type="continuationSeparator" w:id="0">
    <w:p w14:paraId="20D1C2BF" w14:textId="77777777" w:rsidR="00FC0957" w:rsidRDefault="00FC0957" w:rsidP="009F1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E87"/>
    <w:multiLevelType w:val="hybridMultilevel"/>
    <w:tmpl w:val="DC261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825"/>
    <w:multiLevelType w:val="hybridMultilevel"/>
    <w:tmpl w:val="18EC9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E7A46"/>
    <w:multiLevelType w:val="hybridMultilevel"/>
    <w:tmpl w:val="3BE65B3A"/>
    <w:lvl w:ilvl="0" w:tplc="18DAA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5449"/>
    <w:multiLevelType w:val="hybridMultilevel"/>
    <w:tmpl w:val="BF8AC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5B7591"/>
    <w:multiLevelType w:val="hybridMultilevel"/>
    <w:tmpl w:val="05A4E3D0"/>
    <w:lvl w:ilvl="0" w:tplc="31FE6160">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7D3988"/>
    <w:multiLevelType w:val="hybridMultilevel"/>
    <w:tmpl w:val="C0E80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001CB"/>
    <w:multiLevelType w:val="hybridMultilevel"/>
    <w:tmpl w:val="98929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985A15"/>
    <w:multiLevelType w:val="hybridMultilevel"/>
    <w:tmpl w:val="C6AC5034"/>
    <w:lvl w:ilvl="0" w:tplc="6B180E24">
      <w:numFmt w:val="bullet"/>
      <w:lvlText w:val="•"/>
      <w:lvlJc w:val="left"/>
      <w:pPr>
        <w:ind w:left="720" w:hanging="360"/>
      </w:pPr>
      <w:rPr>
        <w:rFonts w:ascii="Arial" w:eastAsiaTheme="minorHAnsi" w:hAnsi="Arial" w:cs="Arial" w:hint="default"/>
        <w:b/>
        <w:color w:val="6C889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3A1021"/>
    <w:multiLevelType w:val="hybridMultilevel"/>
    <w:tmpl w:val="CB7E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C4570"/>
    <w:multiLevelType w:val="hybridMultilevel"/>
    <w:tmpl w:val="672C71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7475EF"/>
    <w:multiLevelType w:val="hybridMultilevel"/>
    <w:tmpl w:val="4FDA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B47CF"/>
    <w:multiLevelType w:val="hybridMultilevel"/>
    <w:tmpl w:val="478E7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7D116A"/>
    <w:multiLevelType w:val="hybridMultilevel"/>
    <w:tmpl w:val="516E6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E7A1C77"/>
    <w:multiLevelType w:val="hybridMultilevel"/>
    <w:tmpl w:val="DE4E0D0C"/>
    <w:lvl w:ilvl="0" w:tplc="6B180E24">
      <w:numFmt w:val="bullet"/>
      <w:lvlText w:val="•"/>
      <w:lvlJc w:val="left"/>
      <w:pPr>
        <w:ind w:left="720" w:hanging="360"/>
      </w:pPr>
      <w:rPr>
        <w:rFonts w:ascii="Arial" w:eastAsiaTheme="minorHAnsi" w:hAnsi="Arial" w:cs="Arial" w:hint="default"/>
        <w:b/>
        <w:color w:val="6C889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2"/>
  </w:num>
  <w:num w:numId="5">
    <w:abstractNumId w:val="11"/>
  </w:num>
  <w:num w:numId="6">
    <w:abstractNumId w:val="3"/>
  </w:num>
  <w:num w:numId="7">
    <w:abstractNumId w:val="8"/>
  </w:num>
  <w:num w:numId="8">
    <w:abstractNumId w:val="0"/>
  </w:num>
  <w:num w:numId="9">
    <w:abstractNumId w:val="2"/>
  </w:num>
  <w:num w:numId="10">
    <w:abstractNumId w:val="1"/>
  </w:num>
  <w:num w:numId="11">
    <w:abstractNumId w:val="10"/>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59"/>
    <w:rsid w:val="000663EC"/>
    <w:rsid w:val="00094D49"/>
    <w:rsid w:val="000B56E0"/>
    <w:rsid w:val="000E0F59"/>
    <w:rsid w:val="000F2414"/>
    <w:rsid w:val="001027BB"/>
    <w:rsid w:val="00107E16"/>
    <w:rsid w:val="00140701"/>
    <w:rsid w:val="00146B30"/>
    <w:rsid w:val="00156CCE"/>
    <w:rsid w:val="001725CE"/>
    <w:rsid w:val="00176192"/>
    <w:rsid w:val="00210DD8"/>
    <w:rsid w:val="002C6195"/>
    <w:rsid w:val="002F4DF4"/>
    <w:rsid w:val="003063E9"/>
    <w:rsid w:val="003554FF"/>
    <w:rsid w:val="003F7C41"/>
    <w:rsid w:val="00444B9A"/>
    <w:rsid w:val="00455C40"/>
    <w:rsid w:val="004E7781"/>
    <w:rsid w:val="004F7923"/>
    <w:rsid w:val="00515999"/>
    <w:rsid w:val="00591A8A"/>
    <w:rsid w:val="005A0C06"/>
    <w:rsid w:val="006428B1"/>
    <w:rsid w:val="00661EAB"/>
    <w:rsid w:val="006B1106"/>
    <w:rsid w:val="00713106"/>
    <w:rsid w:val="00764CF6"/>
    <w:rsid w:val="007651D1"/>
    <w:rsid w:val="007719EB"/>
    <w:rsid w:val="00846E8B"/>
    <w:rsid w:val="00891B36"/>
    <w:rsid w:val="008D7858"/>
    <w:rsid w:val="008E5CFD"/>
    <w:rsid w:val="0092393C"/>
    <w:rsid w:val="009B3FB4"/>
    <w:rsid w:val="009F1201"/>
    <w:rsid w:val="00A70E1E"/>
    <w:rsid w:val="00B210D4"/>
    <w:rsid w:val="00B331A6"/>
    <w:rsid w:val="00B50ADC"/>
    <w:rsid w:val="00B9585C"/>
    <w:rsid w:val="00BC28B4"/>
    <w:rsid w:val="00C6317E"/>
    <w:rsid w:val="00C86C9E"/>
    <w:rsid w:val="00D16225"/>
    <w:rsid w:val="00D96405"/>
    <w:rsid w:val="00DA7229"/>
    <w:rsid w:val="00DB1661"/>
    <w:rsid w:val="00DC2043"/>
    <w:rsid w:val="00E20449"/>
    <w:rsid w:val="00E50076"/>
    <w:rsid w:val="00E50319"/>
    <w:rsid w:val="00EC104B"/>
    <w:rsid w:val="00ED1E5A"/>
    <w:rsid w:val="00EF2AD6"/>
    <w:rsid w:val="00F53918"/>
    <w:rsid w:val="00FC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53DC"/>
  <w15:docId w15:val="{8649E85A-CA9C-4006-85E7-29036AED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F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F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E0F59"/>
    <w:pPr>
      <w:spacing w:after="200" w:line="276" w:lineRule="auto"/>
      <w:ind w:left="720"/>
      <w:contextualSpacing/>
    </w:pPr>
    <w:rPr>
      <w:rFonts w:asciiTheme="minorHAnsi" w:hAnsiTheme="minorHAnsi" w:cstheme="minorBidi"/>
      <w:sz w:val="22"/>
      <w:szCs w:val="22"/>
      <w:lang w:val="en-IE" w:eastAsia="en-US"/>
    </w:rPr>
  </w:style>
  <w:style w:type="paragraph" w:styleId="BalloonText">
    <w:name w:val="Balloon Text"/>
    <w:basedOn w:val="Normal"/>
    <w:link w:val="BalloonTextChar"/>
    <w:uiPriority w:val="99"/>
    <w:semiHidden/>
    <w:unhideWhenUsed/>
    <w:rsid w:val="007651D1"/>
    <w:rPr>
      <w:rFonts w:ascii="Tahoma" w:hAnsi="Tahoma" w:cs="Tahoma"/>
      <w:sz w:val="16"/>
      <w:szCs w:val="16"/>
    </w:rPr>
  </w:style>
  <w:style w:type="character" w:customStyle="1" w:styleId="BalloonTextChar">
    <w:name w:val="Balloon Text Char"/>
    <w:basedOn w:val="DefaultParagraphFont"/>
    <w:link w:val="BalloonText"/>
    <w:uiPriority w:val="99"/>
    <w:semiHidden/>
    <w:rsid w:val="007651D1"/>
    <w:rPr>
      <w:rFonts w:ascii="Tahoma" w:hAnsi="Tahoma" w:cs="Tahoma"/>
      <w:sz w:val="16"/>
      <w:szCs w:val="16"/>
      <w:lang w:eastAsia="en-GB"/>
    </w:rPr>
  </w:style>
  <w:style w:type="table" w:styleId="TableGrid">
    <w:name w:val="Table Grid"/>
    <w:basedOn w:val="TableNormal"/>
    <w:uiPriority w:val="59"/>
    <w:rsid w:val="006B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201"/>
    <w:pPr>
      <w:tabs>
        <w:tab w:val="center" w:pos="4513"/>
        <w:tab w:val="right" w:pos="9026"/>
      </w:tabs>
    </w:pPr>
  </w:style>
  <w:style w:type="character" w:customStyle="1" w:styleId="HeaderChar">
    <w:name w:val="Header Char"/>
    <w:basedOn w:val="DefaultParagraphFont"/>
    <w:link w:val="Header"/>
    <w:uiPriority w:val="99"/>
    <w:rsid w:val="009F1201"/>
    <w:rPr>
      <w:rFonts w:ascii="Times New Roman" w:hAnsi="Times New Roman" w:cs="Times New Roman"/>
      <w:sz w:val="24"/>
      <w:szCs w:val="24"/>
      <w:lang w:eastAsia="en-GB"/>
    </w:rPr>
  </w:style>
  <w:style w:type="paragraph" w:styleId="Footer">
    <w:name w:val="footer"/>
    <w:basedOn w:val="Normal"/>
    <w:link w:val="FooterChar"/>
    <w:uiPriority w:val="99"/>
    <w:unhideWhenUsed/>
    <w:rsid w:val="009F1201"/>
    <w:pPr>
      <w:tabs>
        <w:tab w:val="center" w:pos="4513"/>
        <w:tab w:val="right" w:pos="9026"/>
      </w:tabs>
    </w:pPr>
  </w:style>
  <w:style w:type="character" w:customStyle="1" w:styleId="FooterChar">
    <w:name w:val="Footer Char"/>
    <w:basedOn w:val="DefaultParagraphFont"/>
    <w:link w:val="Footer"/>
    <w:uiPriority w:val="99"/>
    <w:rsid w:val="009F1201"/>
    <w:rPr>
      <w:rFonts w:ascii="Times New Roman" w:hAnsi="Times New Roman" w:cs="Times New Roman"/>
      <w:sz w:val="24"/>
      <w:szCs w:val="24"/>
      <w:lang w:eastAsia="en-GB"/>
    </w:rPr>
  </w:style>
  <w:style w:type="character" w:styleId="Hyperlink">
    <w:name w:val="Hyperlink"/>
    <w:basedOn w:val="DefaultParagraphFont"/>
    <w:uiPriority w:val="99"/>
    <w:unhideWhenUsed/>
    <w:rsid w:val="00EF2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2045">
      <w:bodyDiv w:val="1"/>
      <w:marLeft w:val="0"/>
      <w:marRight w:val="0"/>
      <w:marTop w:val="0"/>
      <w:marBottom w:val="0"/>
      <w:divBdr>
        <w:top w:val="none" w:sz="0" w:space="0" w:color="auto"/>
        <w:left w:val="none" w:sz="0" w:space="0" w:color="auto"/>
        <w:bottom w:val="none" w:sz="0" w:space="0" w:color="auto"/>
        <w:right w:val="none" w:sz="0" w:space="0" w:color="auto"/>
      </w:divBdr>
    </w:div>
    <w:div w:id="18842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dl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75A1-CD88-4EA5-B317-339B6F61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Browne</dc:creator>
  <cp:lastModifiedBy>Gabby Mallon</cp:lastModifiedBy>
  <cp:revision>3</cp:revision>
  <cp:lastPrinted>2015-07-09T23:55:00Z</cp:lastPrinted>
  <dcterms:created xsi:type="dcterms:W3CDTF">2022-01-10T14:22:00Z</dcterms:created>
  <dcterms:modified xsi:type="dcterms:W3CDTF">2022-01-10T14:28:00Z</dcterms:modified>
</cp:coreProperties>
</file>